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5E3" w:rsidRPr="002303EC" w:rsidRDefault="001665E3" w:rsidP="0077701F">
      <w:bookmarkStart w:id="0" w:name="_GoBack"/>
      <w:bookmarkEnd w:id="0"/>
      <w:r w:rsidRPr="002303EC">
        <w:t>Poziția lui Igor Dodon și a partidului său, PSRM, față de Acordul  de Asociere cu UE și față de integrarea eurasiatică</w:t>
      </w:r>
      <w:r w:rsidR="002303EC" w:rsidRPr="002303EC">
        <w:t>, septembrie 2014 – noiembrie 2016</w:t>
      </w:r>
      <w:r w:rsidRPr="002303EC">
        <w:t xml:space="preserve"> </w:t>
      </w:r>
    </w:p>
    <w:p w:rsidR="001665E3" w:rsidRDefault="001665E3" w:rsidP="0077701F">
      <w:pPr>
        <w:rPr>
          <w:b/>
        </w:rPr>
      </w:pPr>
    </w:p>
    <w:p w:rsidR="0077701F" w:rsidRPr="008A1520" w:rsidRDefault="0077701F" w:rsidP="0077701F">
      <w:pPr>
        <w:rPr>
          <w:b/>
        </w:rPr>
      </w:pPr>
      <w:r w:rsidRPr="008A1520">
        <w:rPr>
          <w:b/>
        </w:rPr>
        <w:t xml:space="preserve">Programul PSRM, Cel de-al XII-lea Congres Extraordinar al PSRM, Chișinău, 28 Septembrie 2014. </w:t>
      </w:r>
    </w:p>
    <w:p w:rsidR="0077701F" w:rsidRPr="000D6828" w:rsidRDefault="0077701F" w:rsidP="0077701F">
      <w:pPr>
        <w:rPr>
          <w:i/>
        </w:rPr>
      </w:pPr>
      <w:r w:rsidRPr="000D6828">
        <w:rPr>
          <w:i/>
        </w:rPr>
        <w:t>„PSRM va întreprinde paşi energici în vederea denunţării Acordului de Asociere cu UE şi a desfăşurării unui referendum în problema vectorului de integrare a ţării. DRUMUL NOSTRU ESTE ALĂTURI DE RUSIA, BELARUS ȘI KAZAHSTAN”!</w:t>
      </w:r>
    </w:p>
    <w:p w:rsidR="0077701F" w:rsidRDefault="0077701F" w:rsidP="0077701F">
      <w:hyperlink r:id="rId4" w:history="1">
        <w:r w:rsidRPr="00441D66">
          <w:rPr>
            <w:rStyle w:val="Hyperlink"/>
          </w:rPr>
          <w:t>http://socialistii.md/congres-xii-documente/</w:t>
        </w:r>
      </w:hyperlink>
    </w:p>
    <w:p w:rsidR="0077701F" w:rsidRDefault="0077701F" w:rsidP="0077701F"/>
    <w:p w:rsidR="0077701F" w:rsidRPr="008A1520" w:rsidRDefault="0077701F" w:rsidP="0077701F">
      <w:pPr>
        <w:rPr>
          <w:b/>
        </w:rPr>
      </w:pPr>
      <w:r w:rsidRPr="008A1520">
        <w:rPr>
          <w:b/>
        </w:rPr>
        <w:t xml:space="preserve">Rezoluția Celui de-al XII-lea Congres al PSRM, Chișinău </w:t>
      </w:r>
    </w:p>
    <w:p w:rsidR="0077701F" w:rsidRPr="008A1520" w:rsidRDefault="0077701F" w:rsidP="0077701F">
      <w:pPr>
        <w:rPr>
          <w:b/>
        </w:rPr>
      </w:pPr>
      <w:r w:rsidRPr="008A1520">
        <w:rPr>
          <w:b/>
        </w:rPr>
        <w:t>29 noiembrie 2015</w:t>
      </w:r>
      <w:r w:rsidR="00FA351F">
        <w:rPr>
          <w:b/>
        </w:rPr>
        <w:t>.</w:t>
      </w:r>
    </w:p>
    <w:p w:rsidR="0077701F" w:rsidRPr="000D6828" w:rsidRDefault="0077701F" w:rsidP="0077701F">
      <w:pPr>
        <w:rPr>
          <w:i/>
        </w:rPr>
      </w:pPr>
      <w:r w:rsidRPr="000D6828">
        <w:rPr>
          <w:i/>
        </w:rPr>
        <w:t>Integrarea Euroasiatică – garant al dezvoltării ţării şi soluționării problemelor sociale.</w:t>
      </w:r>
    </w:p>
    <w:p w:rsidR="0077701F" w:rsidRPr="000D6828" w:rsidRDefault="0077701F" w:rsidP="0077701F">
      <w:pPr>
        <w:rPr>
          <w:i/>
        </w:rPr>
      </w:pPr>
      <w:r w:rsidRPr="000D6828">
        <w:rPr>
          <w:i/>
        </w:rPr>
        <w:t xml:space="preserve">„Vectorul euroasiatic va permite soluţionarea multiplelor probleme ale Moldovei în sfera economică şi cea socială. O dată cu aderarea Molovei la Uniunea Economică Euroasiatică vom reîntoarce producătorii moldoveni pe piaţa tradiţională rusească”… </w:t>
      </w:r>
    </w:p>
    <w:p w:rsidR="0077701F" w:rsidRDefault="0077701F" w:rsidP="0077701F">
      <w:hyperlink r:id="rId5" w:history="1">
        <w:r w:rsidRPr="00441D66">
          <w:rPr>
            <w:rStyle w:val="Hyperlink"/>
          </w:rPr>
          <w:t>http://socialistii.md/congres-xiii-documente/</w:t>
        </w:r>
      </w:hyperlink>
    </w:p>
    <w:p w:rsidR="0077701F" w:rsidRDefault="0077701F" w:rsidP="0077701F"/>
    <w:p w:rsidR="0077701F" w:rsidRPr="008A1520" w:rsidRDefault="0077701F" w:rsidP="0077701F">
      <w:pPr>
        <w:rPr>
          <w:b/>
        </w:rPr>
      </w:pPr>
      <w:r w:rsidRPr="008A1520">
        <w:rPr>
          <w:b/>
        </w:rPr>
        <w:t>Congresul Partidului Rusia Justă (Spravedlivaia Rosia), Moscova 23 aprilie, 2016.</w:t>
      </w:r>
    </w:p>
    <w:p w:rsidR="0077701F" w:rsidRPr="008A6662" w:rsidRDefault="0077701F" w:rsidP="0077701F">
      <w:pPr>
        <w:rPr>
          <w:i/>
        </w:rPr>
      </w:pPr>
      <w:r w:rsidRPr="008A6662">
        <w:rPr>
          <w:i/>
        </w:rPr>
        <w:t>„Sunt convins că cei care încearcă să ne dezbine, care fac tot posibilul pentru a declanșa între noi conflicte nu vor reuși, pentru că avem o istorie comună - un Cantemir comun, pentru că avem o religie comună - o ortodoxie comună, pentru că avem un prezent comun – sute de mii de moldoveni de-ai noștri muncesc aici, în Rusia, pentru că avem un viitor comun – sunt convins că acest viitor comun va fi cooperarea în spațiul economic eurasiatic”.</w:t>
      </w:r>
    </w:p>
    <w:p w:rsidR="0077701F" w:rsidRPr="004D7B51" w:rsidRDefault="0077701F" w:rsidP="0077701F">
      <w:hyperlink r:id="rId6" w:history="1">
        <w:r w:rsidRPr="004D7B51">
          <w:rPr>
            <w:rStyle w:val="Hyperlink"/>
          </w:rPr>
          <w:t>https://www.youtube.com/watch?v=vfsmve5EZFc</w:t>
        </w:r>
      </w:hyperlink>
      <w:r w:rsidRPr="004D7B51">
        <w:t xml:space="preserve"> (1:18:00)</w:t>
      </w:r>
    </w:p>
    <w:p w:rsidR="0077701F" w:rsidRDefault="0077701F" w:rsidP="0077701F"/>
    <w:p w:rsidR="0077701F" w:rsidRPr="008A1520" w:rsidRDefault="0077701F" w:rsidP="0077701F">
      <w:pPr>
        <w:rPr>
          <w:b/>
        </w:rPr>
      </w:pPr>
      <w:r w:rsidRPr="008A1520">
        <w:rPr>
          <w:b/>
        </w:rPr>
        <w:lastRenderedPageBreak/>
        <w:t>MOSCOVA, 23 aprilie</w:t>
      </w:r>
      <w:r>
        <w:rPr>
          <w:b/>
        </w:rPr>
        <w:t xml:space="preserve">, </w:t>
      </w:r>
      <w:r w:rsidRPr="008A1520">
        <w:rPr>
          <w:b/>
        </w:rPr>
        <w:t>ТАSS</w:t>
      </w:r>
      <w:r w:rsidR="00FA351F">
        <w:rPr>
          <w:b/>
        </w:rPr>
        <w:t>.</w:t>
      </w:r>
      <w:r w:rsidRPr="008A1520">
        <w:rPr>
          <w:b/>
        </w:rPr>
        <w:t xml:space="preserve"> </w:t>
      </w:r>
    </w:p>
    <w:p w:rsidR="0077701F" w:rsidRPr="008A6662" w:rsidRDefault="0077701F" w:rsidP="0077701F">
      <w:pPr>
        <w:rPr>
          <w:i/>
        </w:rPr>
      </w:pPr>
      <w:r>
        <w:rPr>
          <w:i/>
        </w:rPr>
        <w:t>„</w:t>
      </w:r>
      <w:r w:rsidRPr="008A6662">
        <w:rPr>
          <w:i/>
        </w:rPr>
        <w:t>Viitorul Moldovei este cooperarea strânsă cu Rusia în cadrul proiectului eurasiatic. Președintele Partidului Socialiștilor din Republica Moldova, Igor Dodon, a exprimat această opinie sâmbătă, la congresul „Rusiei Juste”, la Moscova</w:t>
      </w:r>
      <w:r>
        <w:rPr>
          <w:i/>
        </w:rPr>
        <w:t>”</w:t>
      </w:r>
      <w:r w:rsidRPr="008A6662">
        <w:rPr>
          <w:i/>
        </w:rPr>
        <w:t>.</w:t>
      </w:r>
    </w:p>
    <w:p w:rsidR="0077701F" w:rsidRPr="004D7B51" w:rsidRDefault="0077701F" w:rsidP="0077701F">
      <w:hyperlink r:id="rId7" w:history="1">
        <w:r w:rsidRPr="004D7B51">
          <w:rPr>
            <w:rStyle w:val="Hyperlink"/>
          </w:rPr>
          <w:t>http://tass.ru/mezhdunarodnaya-panorama/3233856</w:t>
        </w:r>
      </w:hyperlink>
    </w:p>
    <w:p w:rsidR="0077701F" w:rsidRDefault="0077701F" w:rsidP="0077701F"/>
    <w:p w:rsidR="0077701F" w:rsidRPr="008A1520" w:rsidRDefault="0077701F" w:rsidP="0077701F">
      <w:pPr>
        <w:rPr>
          <w:b/>
        </w:rPr>
      </w:pPr>
      <w:r w:rsidRPr="008A1520">
        <w:rPr>
          <w:b/>
        </w:rPr>
        <w:t xml:space="preserve">Interviu </w:t>
      </w:r>
      <w:r>
        <w:rPr>
          <w:b/>
        </w:rPr>
        <w:t xml:space="preserve">cu </w:t>
      </w:r>
      <w:r w:rsidRPr="008A1520">
        <w:rPr>
          <w:b/>
        </w:rPr>
        <w:t xml:space="preserve">Radio Europa Liberă, 12 iulie, 2016. </w:t>
      </w:r>
    </w:p>
    <w:p w:rsidR="0077701F" w:rsidRPr="00815039" w:rsidRDefault="0077701F" w:rsidP="0077701F">
      <w:pPr>
        <w:pStyle w:val="NormalWeb"/>
        <w:shd w:val="clear" w:color="auto" w:fill="FFFFFF"/>
        <w:spacing w:before="0" w:beforeAutospacing="0" w:after="0" w:afterAutospacing="0"/>
        <w:rPr>
          <w:i/>
          <w:sz w:val="32"/>
          <w:szCs w:val="32"/>
        </w:rPr>
      </w:pPr>
      <w:r w:rsidRPr="00815039">
        <w:rPr>
          <w:i/>
          <w:color w:val="1F2124"/>
          <w:sz w:val="32"/>
          <w:szCs w:val="32"/>
        </w:rPr>
        <w:t>„</w:t>
      </w:r>
      <w:r w:rsidRPr="00815039">
        <w:rPr>
          <w:i/>
          <w:sz w:val="32"/>
          <w:szCs w:val="32"/>
        </w:rPr>
        <w:t>Preşedintele nu are atribuţii în ceea ce ţine de denunţarea acordurilor internaţionale. Preşedintele ţării nu poate să vină şi să spună: „Gata, întrerupem relaţiile cu Europa”. Nu e real lucrul acesta. Şi cei care îi sperie pe o parte din moldoveni cu „vine Dodon şi se pornesc tancurile ruseşti”, acestea sunt aberaţii. Eu voi pleda pentru păstrarea relaţiilor cu UE. Ceea ce ţine de anularea Acordului de Asociere sau abrogarea, sau denunţarea, lucrul acesta îl pot face doar cetăţenii prin referendum”.</w:t>
      </w:r>
    </w:p>
    <w:p w:rsidR="0077701F" w:rsidRPr="00911A1C" w:rsidRDefault="0077701F" w:rsidP="0077701F">
      <w:pPr>
        <w:rPr>
          <w:i/>
        </w:rPr>
      </w:pPr>
      <w:r>
        <w:rPr>
          <w:i/>
        </w:rPr>
        <w:t xml:space="preserve">Interviu la </w:t>
      </w:r>
      <w:r w:rsidRPr="00911A1C">
        <w:rPr>
          <w:i/>
        </w:rPr>
        <w:t>Radio Europa Liberă, 12 iulie, 2016</w:t>
      </w:r>
      <w:r>
        <w:rPr>
          <w:i/>
        </w:rPr>
        <w:t>.</w:t>
      </w:r>
      <w:r w:rsidRPr="00911A1C">
        <w:rPr>
          <w:i/>
        </w:rPr>
        <w:t xml:space="preserve"> </w:t>
      </w:r>
    </w:p>
    <w:p w:rsidR="0077701F" w:rsidRPr="00384748" w:rsidRDefault="0077701F" w:rsidP="0077701F">
      <w:pPr>
        <w:rPr>
          <w:color w:val="1F2124"/>
          <w:shd w:val="clear" w:color="auto" w:fill="FFFFFF"/>
        </w:rPr>
      </w:pPr>
      <w:hyperlink r:id="rId8" w:history="1">
        <w:r w:rsidRPr="00384748">
          <w:rPr>
            <w:rStyle w:val="Hyperlink"/>
            <w:shd w:val="clear" w:color="auto" w:fill="FFFFFF"/>
          </w:rPr>
          <w:t>http://www.europalibera.org/a/27854454.html</w:t>
        </w:r>
      </w:hyperlink>
    </w:p>
    <w:p w:rsidR="0077701F" w:rsidRDefault="0077701F" w:rsidP="0077701F">
      <w:pPr>
        <w:rPr>
          <w:rFonts w:ascii="Georgia" w:hAnsi="Georgia"/>
          <w:color w:val="1F2124"/>
          <w:sz w:val="27"/>
          <w:szCs w:val="27"/>
          <w:shd w:val="clear" w:color="auto" w:fill="FFFFFF"/>
        </w:rPr>
      </w:pPr>
    </w:p>
    <w:p w:rsidR="002303EC" w:rsidRPr="00FA351F" w:rsidRDefault="002303EC" w:rsidP="005864F5">
      <w:pPr>
        <w:rPr>
          <w:b/>
          <w:i/>
        </w:rPr>
      </w:pPr>
      <w:r w:rsidRPr="00FA351F">
        <w:rPr>
          <w:b/>
        </w:rPr>
        <w:t>Interviu cu Radio Europa Liberă, 01 noiembrie, 2016.</w:t>
      </w:r>
    </w:p>
    <w:p w:rsidR="002303EC" w:rsidRDefault="002303EC" w:rsidP="005864F5">
      <w:pPr>
        <w:rPr>
          <w:i/>
        </w:rPr>
      </w:pPr>
      <w:r w:rsidRPr="005864F5">
        <w:rPr>
          <w:i/>
        </w:rPr>
        <w:t>„Preşedintele nu are competenţe pentru a schimba vectorul geopolitic sau a suspenda acorduri, sau pentru a denunţa acorduri. Da, sunt pentru parteneriat strategic şi relaţii bune cu Federaţia Rusă. De ce? Pentru că avem nevoie de piaţa rusă şi trebuie să rezolvăm problemele migranţilor, care sunt sute de mii în Federaţia Rusă. Însă aceasta nu înseamnă că trebuie să apară o cortină de fier pe Prut. Lucrul acesta nu putem să ni-l permitem, pentru că în Uniunea Europeană, de asemenea, muncesc câteva sute de mii de cetăţeni moldoveni, avem exporturi spre Uniunea Europeană. Parteneriatul trebuie să continue”</w:t>
      </w:r>
      <w:r w:rsidR="005864F5" w:rsidRPr="005864F5">
        <w:rPr>
          <w:i/>
        </w:rPr>
        <w:t>.</w:t>
      </w:r>
    </w:p>
    <w:p w:rsidR="005D3A90" w:rsidRPr="005D3A90" w:rsidRDefault="005D3A90" w:rsidP="005864F5">
      <w:hyperlink r:id="rId9" w:history="1">
        <w:r w:rsidRPr="005D3A90">
          <w:rPr>
            <w:rStyle w:val="Hyperlink"/>
          </w:rPr>
          <w:t>http://www.europalibera.org/a/28088393.html</w:t>
        </w:r>
      </w:hyperlink>
    </w:p>
    <w:p w:rsidR="005D3A90" w:rsidRPr="005864F5" w:rsidRDefault="005D3A90" w:rsidP="005864F5">
      <w:pPr>
        <w:rPr>
          <w:i/>
        </w:rPr>
      </w:pPr>
    </w:p>
    <w:p w:rsidR="0077701F" w:rsidRPr="008A1520" w:rsidRDefault="0077701F" w:rsidP="0077701F">
      <w:pPr>
        <w:rPr>
          <w:b/>
        </w:rPr>
      </w:pPr>
      <w:r w:rsidRPr="008A1520">
        <w:rPr>
          <w:b/>
        </w:rPr>
        <w:t>Interviu cu agenția TASS, 11 octombrie, 2016</w:t>
      </w:r>
      <w:r w:rsidR="00FA351F">
        <w:rPr>
          <w:b/>
        </w:rPr>
        <w:t>.</w:t>
      </w:r>
      <w:r w:rsidRPr="008A1520">
        <w:rPr>
          <w:b/>
        </w:rPr>
        <w:t xml:space="preserve"> </w:t>
      </w:r>
    </w:p>
    <w:p w:rsidR="0077701F" w:rsidRPr="00384748" w:rsidRDefault="0077701F" w:rsidP="0077701F">
      <w:pPr>
        <w:rPr>
          <w:i/>
        </w:rPr>
      </w:pPr>
      <w:r w:rsidRPr="008A1520">
        <w:rPr>
          <w:b/>
          <w:i/>
        </w:rPr>
        <w:t>TASS:</w:t>
      </w:r>
      <w:r w:rsidRPr="00384748">
        <w:rPr>
          <w:i/>
        </w:rPr>
        <w:t xml:space="preserve"> Le promiteți alegătorilor să revizuiți acordul de Asociere cu UE semnat de Guvernul Moldovei și să refaceți parteneriatul </w:t>
      </w:r>
      <w:r w:rsidRPr="00384748">
        <w:rPr>
          <w:i/>
        </w:rPr>
        <w:lastRenderedPageBreak/>
        <w:t xml:space="preserve">strategic cu Rusia. Oponenți, la rândul lor, vă acuză de intenția de a abate țara de la cursul european și a o întoarce către Rusia?  </w:t>
      </w:r>
    </w:p>
    <w:p w:rsidR="0077701F" w:rsidRPr="00384748" w:rsidRDefault="0077701F" w:rsidP="0077701F">
      <w:pPr>
        <w:rPr>
          <w:i/>
        </w:rPr>
      </w:pPr>
      <w:r w:rsidRPr="008A1520">
        <w:rPr>
          <w:b/>
          <w:i/>
        </w:rPr>
        <w:t>Igor Dodon:</w:t>
      </w:r>
      <w:r w:rsidRPr="00384748">
        <w:rPr>
          <w:i/>
        </w:rPr>
        <w:t xml:space="preserve"> (…) Acordul economic pe care Guvernul l-a semnat cu Uniunea Europeană cu doi ani în urmă s-a dovedit neprofitabil pentru țara noastră, după cum au avertizat socialiștii de numeroase ori. Insist asupra organizării unui referendum național în privința acordului cu UE. (…) Considerăm că în referendumul despre vectorul extern trebuie să ia parte și locuitorii Transnistriei nerecunoscute. </w:t>
      </w:r>
    </w:p>
    <w:p w:rsidR="0077701F" w:rsidRDefault="0077701F" w:rsidP="0077701F">
      <w:hyperlink r:id="rId10" w:history="1">
        <w:r w:rsidRPr="00441D66">
          <w:rPr>
            <w:rStyle w:val="Hyperlink"/>
          </w:rPr>
          <w:t>http://tass.ru/opinions/interviews/3694005</w:t>
        </w:r>
      </w:hyperlink>
    </w:p>
    <w:p w:rsidR="0077701F" w:rsidRDefault="0077701F" w:rsidP="0077701F"/>
    <w:p w:rsidR="0077701F" w:rsidRPr="008A1520" w:rsidRDefault="0077701F" w:rsidP="0077701F">
      <w:pPr>
        <w:rPr>
          <w:b/>
        </w:rPr>
      </w:pPr>
      <w:r w:rsidRPr="008A1520">
        <w:rPr>
          <w:b/>
        </w:rPr>
        <w:t>Interviu la Radio Europa Liberă, 16 noiembrie, 2016</w:t>
      </w:r>
      <w:r w:rsidR="00FA351F">
        <w:rPr>
          <w:b/>
        </w:rPr>
        <w:t>.</w:t>
      </w:r>
    </w:p>
    <w:p w:rsidR="0077701F" w:rsidRPr="00F00A2B" w:rsidRDefault="0077701F" w:rsidP="0077701F">
      <w:pPr>
        <w:pStyle w:val="NormalWeb"/>
        <w:shd w:val="clear" w:color="auto" w:fill="FFFFFF"/>
        <w:spacing w:before="0" w:beforeAutospacing="0" w:after="0" w:afterAutospacing="0"/>
        <w:rPr>
          <w:i/>
          <w:color w:val="1F2124"/>
          <w:sz w:val="32"/>
          <w:szCs w:val="32"/>
          <w:lang w:val="ro-RO"/>
        </w:rPr>
      </w:pPr>
      <w:r w:rsidRPr="00F00A2B">
        <w:rPr>
          <w:i/>
          <w:color w:val="1F2124"/>
          <w:sz w:val="32"/>
          <w:szCs w:val="32"/>
          <w:lang w:val="ro-RO"/>
        </w:rPr>
        <w:t>„Relaţiile cu Uniunea Europeană rămân intacte şi preşedintele ţării nu are atribuţii să le schimbe. Acordul de Asociere, alte relaţii de parteneriat vor merge în continuare, vor fi în vigoare. Nu are dreptul preşedintele să anuleze acorduri sau să stopeze acorduri. Da, vor fi negocieri bilaterale, trilaterale pentru a schimba situaţia spre bine, de exemplu, pentru a reveni pe piaţa din Federaţia Rusă. Dar toate aceste discuţii şi negocieri vor fi cu toţi partenerii şi din Est, şi din Vest. Dar unele schimbări pot avea loc atunci când sunt de acord cetăţenii şi când este majoritate parlamentară care susţine acest lucru. De aceea, eu pledez pentru păstrarea relaţiilor cu Uniunea Europeană, ele rămân în vigoare, vom reuşi să restabilim parteneriatul economic, relaţiile cu Federaţia Rusă. Şi, de aceea, prima vizită oficială va fi anume la Moscova, să încercăm să revenim pe piaţa rusă şi să rezolvăm problemele migranţilor. Şi să încercăm să păstrăm un echilibru, inclusiv în ceea ce ţine de geopolitică.”</w:t>
      </w:r>
    </w:p>
    <w:p w:rsidR="0077701F" w:rsidRPr="002E1E6F" w:rsidRDefault="0077701F" w:rsidP="0077701F">
      <w:hyperlink r:id="rId11" w:history="1">
        <w:r w:rsidRPr="002E1E6F">
          <w:rPr>
            <w:rStyle w:val="Hyperlink"/>
          </w:rPr>
          <w:t>http://www.europalibera.org/a/28120891.html</w:t>
        </w:r>
      </w:hyperlink>
    </w:p>
    <w:p w:rsidR="0077701F" w:rsidRDefault="0077701F" w:rsidP="0077701F"/>
    <w:p w:rsidR="005D3A90" w:rsidRPr="00706836" w:rsidRDefault="005D3A90" w:rsidP="005D3A90">
      <w:pPr>
        <w:rPr>
          <w:b/>
        </w:rPr>
      </w:pPr>
      <w:r w:rsidRPr="00706836">
        <w:rPr>
          <w:b/>
        </w:rPr>
        <w:t xml:space="preserve">Interviu cu ziarul </w:t>
      </w:r>
      <w:r w:rsidR="00FA351F">
        <w:rPr>
          <w:b/>
        </w:rPr>
        <w:t>rus Izvestia, 14 noiembrie 2016.</w:t>
      </w:r>
    </w:p>
    <w:p w:rsidR="005D3A90" w:rsidRPr="00706836" w:rsidRDefault="005D3A90" w:rsidP="005D3A90">
      <w:pPr>
        <w:rPr>
          <w:i/>
        </w:rPr>
      </w:pPr>
      <w:r w:rsidRPr="00706836">
        <w:rPr>
          <w:i/>
        </w:rPr>
        <w:t xml:space="preserve">„Poziția mea nu s-a schimbat. Ca lider al Partidului Socialiștilor, am pledat deschis și pledez pentru integrarea cu Uniunea Economică Eurasiatică, pentru colaborarea economică eurasiatică. Președintele nu are împuterniciri pentru anularea </w:t>
      </w:r>
      <w:r w:rsidRPr="00706836">
        <w:rPr>
          <w:i/>
        </w:rPr>
        <w:lastRenderedPageBreak/>
        <w:t>acordului cu Uniunea Europeană. Dar trebuie să organizăm un referendum ca oameni să se pronunțe. De aceea, la etapa actuală, vom păstra, desigur, parteneriatul cu Uniunea Europeană. Dar, în viitor, sper foarte mul că vom începe apropierea de Uniunea Economică Eurasiatică. (…). Cred că semnarea acordului de asociere cu UE a fost o mare greșeală. (…) Cât privește Uniunea Economică Eurasiatică, poate ar fi bine să semnăm la început un memorandum de colaborare. Împuternicirile președintelui permit acest lucru și președintele poate face o asemenea propunere”.</w:t>
      </w:r>
    </w:p>
    <w:p w:rsidR="005D3A90" w:rsidRDefault="005D3A90" w:rsidP="005D3A90">
      <w:hyperlink r:id="rId12" w:history="1">
        <w:r w:rsidRPr="00441D66">
          <w:rPr>
            <w:rStyle w:val="Hyperlink"/>
          </w:rPr>
          <w:t>http://izvestia.ru/news/644809</w:t>
        </w:r>
      </w:hyperlink>
    </w:p>
    <w:p w:rsidR="005D3A90" w:rsidRDefault="005D3A90" w:rsidP="0077701F"/>
    <w:p w:rsidR="0077701F" w:rsidRPr="00456A3A" w:rsidRDefault="0077701F" w:rsidP="0077701F">
      <w:pPr>
        <w:rPr>
          <w:b/>
        </w:rPr>
      </w:pPr>
      <w:r w:rsidRPr="00456A3A">
        <w:rPr>
          <w:b/>
        </w:rPr>
        <w:t>Interviu cu televiziunea rusă Zvezda, 18 noiembrie 2016</w:t>
      </w:r>
      <w:r w:rsidR="00FA351F">
        <w:rPr>
          <w:b/>
        </w:rPr>
        <w:t>.</w:t>
      </w:r>
    </w:p>
    <w:p w:rsidR="0077701F" w:rsidRPr="00456A3A" w:rsidRDefault="0077701F" w:rsidP="0077701F">
      <w:pPr>
        <w:rPr>
          <w:i/>
        </w:rPr>
      </w:pPr>
      <w:r w:rsidRPr="00456A3A">
        <w:rPr>
          <w:i/>
        </w:rPr>
        <w:t>„Într-o societate dezbinată, iar societatea noastră este împărțită aproape în jumătate după cum au arătat și aceste alegeri, nu este posibilă o altă opțiune decât să fii președintele tuturor. Fără îndoială, vom fi nevoiți să ținem cont și să-i ascultăm și pe cei care doresc în Europa, vom fi nevoiți să păstrăm relații bune, de parteneriat cu Uniunea Europeană. Dar nici fără un parteneriat strategic cu Rusia nu vom reuși nimic”.</w:t>
      </w:r>
    </w:p>
    <w:p w:rsidR="0077701F" w:rsidRPr="004D7B51" w:rsidRDefault="0077701F" w:rsidP="0077701F">
      <w:hyperlink r:id="rId13" w:history="1">
        <w:r w:rsidRPr="004D7B51">
          <w:rPr>
            <w:rStyle w:val="Hyperlink"/>
          </w:rPr>
          <w:t>https://www.youtube.com/watch?v=DNmh3khS_c4</w:t>
        </w:r>
      </w:hyperlink>
    </w:p>
    <w:p w:rsidR="0077701F" w:rsidRDefault="0077701F" w:rsidP="0077701F"/>
    <w:p w:rsidR="0077701F" w:rsidRPr="00144511" w:rsidRDefault="0077701F" w:rsidP="0077701F">
      <w:pPr>
        <w:rPr>
          <w:b/>
        </w:rPr>
      </w:pPr>
      <w:r w:rsidRPr="00144511">
        <w:rPr>
          <w:b/>
        </w:rPr>
        <w:t>Interviu cu agenția rusă Interfax, 21 noiembie 2016</w:t>
      </w:r>
      <w:r w:rsidR="00FA351F">
        <w:rPr>
          <w:b/>
        </w:rPr>
        <w:t>.</w:t>
      </w:r>
    </w:p>
    <w:p w:rsidR="0077701F" w:rsidRPr="00501C4D" w:rsidRDefault="0077701F" w:rsidP="0077701F">
      <w:pPr>
        <w:rPr>
          <w:i/>
        </w:rPr>
      </w:pPr>
      <w:r w:rsidRPr="00501C4D">
        <w:rPr>
          <w:i/>
        </w:rPr>
        <w:t>„În primul rând, Partidul Socialiștilor din partea căruia am fost ales președinte prin vot popular se pronunță deschis pentru integrarea eurasiatică și nu va renunța la această agendă politică. Noi nu ne putem permite să oprim colaborarea cu UE, să anulăm Acordul de Asociere cu UE. Nu avem nevoie aici de un Maidan ucrainean. De aceea, vom examina această chestiune cu multă chibzuință.  În al doilea rând, am spus deja că nu vom supraviețui fără colaborarea cu Estul. La o primă etapă, cred că vom propune cel puțin semnarea unui memorandum de colaborare cu Uniunea Economică Eurasiatică. Există o asemenea practică, iar noi am pregătit deja acest Memorandum de colaborare. În acesta, nu se spune nimic împotriva acordului de asociere cu UE, ci - numai despre relația cu Uniunea Economică Eurasiatică. Timpul (doi-</w:t>
      </w:r>
      <w:r w:rsidRPr="00501C4D">
        <w:rPr>
          <w:i/>
        </w:rPr>
        <w:lastRenderedPageBreak/>
        <w:t>trei ani) o să arate ce se va întâmpla cu UE. Nici situația lor nu este ușoară”.</w:t>
      </w:r>
    </w:p>
    <w:p w:rsidR="0077701F" w:rsidRDefault="0077701F" w:rsidP="0077701F">
      <w:hyperlink r:id="rId14" w:history="1">
        <w:r w:rsidRPr="00441D66">
          <w:rPr>
            <w:rStyle w:val="Hyperlink"/>
          </w:rPr>
          <w:t>http://www.interfax.ru/world/537912</w:t>
        </w:r>
      </w:hyperlink>
    </w:p>
    <w:p w:rsidR="0077701F" w:rsidRDefault="0077701F" w:rsidP="0077701F"/>
    <w:p w:rsidR="0077701F" w:rsidRPr="00501C4D" w:rsidRDefault="0077701F" w:rsidP="0077701F">
      <w:pPr>
        <w:rPr>
          <w:b/>
        </w:rPr>
      </w:pPr>
      <w:r w:rsidRPr="00501C4D">
        <w:rPr>
          <w:b/>
        </w:rPr>
        <w:t>Interviu cu postul TVR1, 25 noiembrie, 2016</w:t>
      </w:r>
      <w:r w:rsidR="00FA351F">
        <w:rPr>
          <w:b/>
        </w:rPr>
        <w:t>.</w:t>
      </w:r>
      <w:r w:rsidRPr="00501C4D">
        <w:rPr>
          <w:b/>
        </w:rPr>
        <w:t xml:space="preserve"> </w:t>
      </w:r>
    </w:p>
    <w:p w:rsidR="0077701F" w:rsidRPr="00501C4D" w:rsidRDefault="0077701F" w:rsidP="0077701F">
      <w:pPr>
        <w:rPr>
          <w:i/>
        </w:rPr>
      </w:pPr>
      <w:r w:rsidRPr="00501C4D">
        <w:rPr>
          <w:i/>
        </w:rPr>
        <w:t xml:space="preserve">„Partidul Socialiștilor pe care l-am condus până acum (…) în programul său politic, platforma sa are un punct foarte clar referitor la denunțarea Acordului de Asociere cu UE și integrarea eurasiatică. Partidul Socialiștilor rămâne cu poziția sa, cu platforma sa. Președintele țării, președintele Dodon nu poate fi un președinte doar pentru cei care votează cu socialiștii. Președintele țării trebuie să fie al tuturor. Președintele nu are atribuții pentru denunțarea unor acorduri. De aceea, Acordul de Asociere cu Uniunea Europeană va fi implementat în continuare. (…) Pentru mine, Acordul  de Asociere cu UE este o posibilitate de a face reforme aici, în interior. Noi nu vom fi membri ai UE în următorii 10-15 ani, după cum spun chiar ei. Păi hai să ne facem tema pentru acasă  aici. Ce se va întâmpla cu UE vom vedea. (…) Dacă președintele țării ar putea să denunțe Acordul, eu, în calitate de președinte aș organiza un referendum mâine, aș afla opinia poporului și cum va decide poporul așa va face președintele”. </w:t>
      </w:r>
    </w:p>
    <w:p w:rsidR="0077701F" w:rsidRPr="004D7B51" w:rsidRDefault="0077701F" w:rsidP="0077701F">
      <w:hyperlink r:id="rId15" w:history="1">
        <w:r w:rsidRPr="00441D66">
          <w:rPr>
            <w:rStyle w:val="Hyperlink"/>
          </w:rPr>
          <w:t>http://www.tvrplus.ro//editie-editie-speciala-513871</w:t>
        </w:r>
      </w:hyperlink>
    </w:p>
    <w:p w:rsidR="0077701F" w:rsidRPr="004D7B51" w:rsidRDefault="0077701F" w:rsidP="0077701F"/>
    <w:p w:rsidR="0077701F" w:rsidRDefault="0077701F" w:rsidP="0077701F"/>
    <w:p w:rsidR="0077701F" w:rsidRDefault="0077701F" w:rsidP="0077701F"/>
    <w:p w:rsidR="0077701F" w:rsidRDefault="0077701F" w:rsidP="0077701F"/>
    <w:sectPr w:rsidR="007770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01F"/>
    <w:rsid w:val="000649FC"/>
    <w:rsid w:val="00077CD1"/>
    <w:rsid w:val="000D6828"/>
    <w:rsid w:val="00144511"/>
    <w:rsid w:val="001665E3"/>
    <w:rsid w:val="002303EC"/>
    <w:rsid w:val="002E1E6F"/>
    <w:rsid w:val="00384748"/>
    <w:rsid w:val="00441D66"/>
    <w:rsid w:val="00456A3A"/>
    <w:rsid w:val="004D2F44"/>
    <w:rsid w:val="004D7B51"/>
    <w:rsid w:val="00501C4D"/>
    <w:rsid w:val="005864F5"/>
    <w:rsid w:val="005D3A90"/>
    <w:rsid w:val="00706836"/>
    <w:rsid w:val="0077510C"/>
    <w:rsid w:val="0077701F"/>
    <w:rsid w:val="00815039"/>
    <w:rsid w:val="008A1520"/>
    <w:rsid w:val="008A6662"/>
    <w:rsid w:val="00911A1C"/>
    <w:rsid w:val="00F00A2B"/>
    <w:rsid w:val="00F709B9"/>
    <w:rsid w:val="00FA351F"/>
    <w:rsid w:val="00FD6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C2F25D-1ED9-4FCB-AF26-D806976A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32"/>
        <w:szCs w:val="3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1F"/>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7701F"/>
    <w:rPr>
      <w:rFonts w:cs="Times New Roman"/>
      <w:color w:val="0563C1" w:themeColor="hyperlink"/>
      <w:u w:val="single"/>
    </w:rPr>
  </w:style>
  <w:style w:type="paragraph" w:styleId="NormalWeb">
    <w:name w:val="Normal (Web)"/>
    <w:basedOn w:val="Normal"/>
    <w:uiPriority w:val="99"/>
    <w:unhideWhenUsed/>
    <w:rsid w:val="0077701F"/>
    <w:pPr>
      <w:spacing w:before="100" w:beforeAutospacing="1" w:after="100" w:afterAutospacing="1"/>
    </w:pPr>
    <w:rPr>
      <w:sz w:val="24"/>
      <w:szCs w:val="24"/>
      <w:lang w:val="en-US"/>
    </w:rPr>
  </w:style>
  <w:style w:type="character" w:customStyle="1" w:styleId="apple-converted-space">
    <w:name w:val="apple-converted-space"/>
    <w:basedOn w:val="DefaultParagraphFont"/>
    <w:rsid w:val="0077701F"/>
    <w:rPr>
      <w:rFonts w:cs="Times New Roman"/>
    </w:rPr>
  </w:style>
  <w:style w:type="character" w:styleId="Strong">
    <w:name w:val="Strong"/>
    <w:basedOn w:val="DefaultParagraphFont"/>
    <w:uiPriority w:val="22"/>
    <w:qFormat/>
    <w:rsid w:val="0077701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alibera.org/a/27854454.html" TargetMode="External"/><Relationship Id="rId13" Type="http://schemas.openxmlformats.org/officeDocument/2006/relationships/hyperlink" Target="https://www.youtube.com/watch?v=DNmh3khS_c4" TargetMode="External"/><Relationship Id="rId3" Type="http://schemas.openxmlformats.org/officeDocument/2006/relationships/webSettings" Target="webSettings.xml"/><Relationship Id="rId7" Type="http://schemas.openxmlformats.org/officeDocument/2006/relationships/hyperlink" Target="http://tass.ru/mezhdunarodnaya-panorama/3233856" TargetMode="External"/><Relationship Id="rId12" Type="http://schemas.openxmlformats.org/officeDocument/2006/relationships/hyperlink" Target="http://izvestia.ru/news/64480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youtube.com/watch?v=vfsmve5EZFc" TargetMode="External"/><Relationship Id="rId11" Type="http://schemas.openxmlformats.org/officeDocument/2006/relationships/hyperlink" Target="http://www.europalibera.org/a/28120891.html" TargetMode="External"/><Relationship Id="rId5" Type="http://schemas.openxmlformats.org/officeDocument/2006/relationships/hyperlink" Target="http://socialistii.md/congres-xiii-documente/" TargetMode="External"/><Relationship Id="rId15" Type="http://schemas.openxmlformats.org/officeDocument/2006/relationships/hyperlink" Target="http://www.tvrplus.ro//editie-editie-speciala-513871" TargetMode="External"/><Relationship Id="rId10" Type="http://schemas.openxmlformats.org/officeDocument/2006/relationships/hyperlink" Target="http://tass.ru/opinions/interviews/3694005" TargetMode="External"/><Relationship Id="rId4" Type="http://schemas.openxmlformats.org/officeDocument/2006/relationships/hyperlink" Target="http://socialistii.md/congres-xii-documente/" TargetMode="External"/><Relationship Id="rId9" Type="http://schemas.openxmlformats.org/officeDocument/2006/relationships/hyperlink" Target="http://www.europalibera.org/a/28088393.html" TargetMode="External"/><Relationship Id="rId14" Type="http://schemas.openxmlformats.org/officeDocument/2006/relationships/hyperlink" Target="http://www.interfax.ru/world/537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A8951DAA.dotm</Template>
  <TotalTime>0</TotalTime>
  <Pages>5</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RFE/RL Inc.,</Company>
  <LinksUpToDate>false</LinksUpToDate>
  <CharactersWithSpaces>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Eftode Alexandru</dc:creator>
  <cp:keywords/>
  <dc:description/>
  <cp:lastModifiedBy>Eftode Alexandru</cp:lastModifiedBy>
  <cp:revision>2</cp:revision>
  <dcterms:created xsi:type="dcterms:W3CDTF">2016-12-02T11:28:00Z</dcterms:created>
  <dcterms:modified xsi:type="dcterms:W3CDTF">2016-12-02T11:28:00Z</dcterms:modified>
</cp:coreProperties>
</file>