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33F5" w:rsidRPr="00584801" w:rsidRDefault="001E2170" w:rsidP="00584801">
      <w:pPr>
        <w:spacing w:after="0" w:line="240" w:lineRule="auto"/>
        <w:ind w:left="5103"/>
        <w:rPr>
          <w:rFonts w:ascii="Times New Roman" w:hAnsi="Times New Roman" w:cs="Times New Roman"/>
          <w:color w:val="202124"/>
          <w:spacing w:val="2"/>
          <w:sz w:val="16"/>
          <w:szCs w:val="21"/>
          <w:shd w:val="clear" w:color="auto" w:fill="FFFFFF"/>
          <w:lang w:val="ru-RU"/>
        </w:rPr>
      </w:pPr>
      <w:bookmarkStart w:id="0" w:name="_GoBack"/>
      <w:bookmarkEnd w:id="0"/>
      <w:r w:rsidRPr="00584801">
        <w:rPr>
          <w:rFonts w:ascii="Times New Roman" w:hAnsi="Times New Roman" w:cs="Times New Roman"/>
          <w:color w:val="202124"/>
          <w:spacing w:val="2"/>
          <w:sz w:val="16"/>
          <w:szCs w:val="21"/>
          <w:shd w:val="clear" w:color="auto" w:fill="FFFFFF"/>
          <w:lang w:val="ru-RU"/>
        </w:rPr>
        <w:t>В Тираспольский городской суд</w:t>
      </w:r>
    </w:p>
    <w:p w:rsidR="003D33F5" w:rsidRPr="00584801" w:rsidRDefault="001E2170" w:rsidP="00584801">
      <w:pPr>
        <w:spacing w:after="0" w:line="240" w:lineRule="auto"/>
        <w:ind w:left="5103"/>
        <w:rPr>
          <w:rFonts w:ascii="Times New Roman" w:hAnsi="Times New Roman" w:cs="Times New Roman"/>
          <w:color w:val="202124"/>
          <w:spacing w:val="2"/>
          <w:sz w:val="16"/>
          <w:szCs w:val="21"/>
          <w:shd w:val="clear" w:color="auto" w:fill="FFFFFF"/>
          <w:lang w:val="ru-RU"/>
        </w:rPr>
      </w:pPr>
      <w:r w:rsidRPr="00584801">
        <w:rPr>
          <w:rFonts w:ascii="Times New Roman" w:hAnsi="Times New Roman" w:cs="Times New Roman"/>
          <w:color w:val="202124"/>
          <w:spacing w:val="2"/>
          <w:sz w:val="16"/>
          <w:szCs w:val="21"/>
          <w:lang w:val="ru-RU"/>
        </w:rPr>
        <w:br/>
      </w:r>
      <w:proofErr w:type="spellStart"/>
      <w:r w:rsidRPr="00584801">
        <w:rPr>
          <w:rFonts w:ascii="Times New Roman" w:hAnsi="Times New Roman" w:cs="Times New Roman"/>
          <w:color w:val="202124"/>
          <w:spacing w:val="2"/>
          <w:sz w:val="16"/>
          <w:szCs w:val="21"/>
          <w:shd w:val="clear" w:color="auto" w:fill="FFFFFF"/>
          <w:lang w:val="ru-RU"/>
        </w:rPr>
        <w:t>И.о</w:t>
      </w:r>
      <w:proofErr w:type="spellEnd"/>
      <w:r w:rsidRPr="00584801">
        <w:rPr>
          <w:rFonts w:ascii="Times New Roman" w:hAnsi="Times New Roman" w:cs="Times New Roman"/>
          <w:color w:val="202124"/>
          <w:spacing w:val="2"/>
          <w:sz w:val="16"/>
          <w:szCs w:val="21"/>
          <w:shd w:val="clear" w:color="auto" w:fill="FFFFFF"/>
          <w:lang w:val="ru-RU"/>
        </w:rPr>
        <w:t>. Прокурора Приднестровской</w:t>
      </w:r>
      <w:r w:rsidRPr="00584801">
        <w:rPr>
          <w:rFonts w:ascii="Times New Roman" w:hAnsi="Times New Roman" w:cs="Times New Roman"/>
          <w:color w:val="202124"/>
          <w:spacing w:val="2"/>
          <w:sz w:val="16"/>
          <w:szCs w:val="21"/>
          <w:lang w:val="ru-RU"/>
        </w:rPr>
        <w:br/>
      </w:r>
      <w:r w:rsidRPr="00584801">
        <w:rPr>
          <w:rFonts w:ascii="Times New Roman" w:hAnsi="Times New Roman" w:cs="Times New Roman"/>
          <w:color w:val="202124"/>
          <w:spacing w:val="2"/>
          <w:sz w:val="16"/>
          <w:szCs w:val="21"/>
          <w:shd w:val="clear" w:color="auto" w:fill="FFFFFF"/>
          <w:lang w:val="ru-RU"/>
        </w:rPr>
        <w:t>Молдавской Республики</w:t>
      </w:r>
      <w:r w:rsidRPr="00584801">
        <w:rPr>
          <w:rFonts w:ascii="Times New Roman" w:hAnsi="Times New Roman" w:cs="Times New Roman"/>
          <w:color w:val="202124"/>
          <w:spacing w:val="2"/>
          <w:sz w:val="16"/>
          <w:szCs w:val="21"/>
          <w:lang w:val="ru-RU"/>
        </w:rPr>
        <w:br/>
      </w:r>
      <w:r w:rsidRPr="00584801">
        <w:rPr>
          <w:rFonts w:ascii="Times New Roman" w:hAnsi="Times New Roman" w:cs="Times New Roman"/>
          <w:color w:val="202124"/>
          <w:spacing w:val="2"/>
          <w:sz w:val="16"/>
          <w:szCs w:val="21"/>
          <w:shd w:val="clear" w:color="auto" w:fill="FFFFFF"/>
          <w:lang w:val="ru-RU"/>
        </w:rPr>
        <w:t>в защиту интересов неопределенного круга лиц и Приднестровской Молдавской Республики</w:t>
      </w:r>
    </w:p>
    <w:p w:rsidR="003D33F5" w:rsidRPr="00584801" w:rsidRDefault="001E2170" w:rsidP="00584801">
      <w:pPr>
        <w:spacing w:after="0" w:line="240" w:lineRule="auto"/>
        <w:ind w:left="5103"/>
        <w:rPr>
          <w:rFonts w:ascii="Times New Roman" w:hAnsi="Times New Roman" w:cs="Times New Roman"/>
          <w:color w:val="202124"/>
          <w:spacing w:val="2"/>
          <w:sz w:val="16"/>
          <w:szCs w:val="21"/>
          <w:shd w:val="clear" w:color="auto" w:fill="FFFFFF"/>
          <w:lang w:val="ru-RU"/>
        </w:rPr>
      </w:pPr>
      <w:r w:rsidRPr="00584801">
        <w:rPr>
          <w:rFonts w:ascii="Times New Roman" w:hAnsi="Times New Roman" w:cs="Times New Roman"/>
          <w:color w:val="202124"/>
          <w:spacing w:val="2"/>
          <w:sz w:val="16"/>
          <w:szCs w:val="21"/>
          <w:lang w:val="ru-RU"/>
        </w:rPr>
        <w:br/>
      </w:r>
      <w:r w:rsidRPr="00584801">
        <w:rPr>
          <w:rFonts w:ascii="Times New Roman" w:hAnsi="Times New Roman" w:cs="Times New Roman"/>
          <w:color w:val="202124"/>
          <w:spacing w:val="2"/>
          <w:sz w:val="16"/>
          <w:szCs w:val="21"/>
          <w:shd w:val="clear" w:color="auto" w:fill="FFFFFF"/>
          <w:lang w:val="ru-RU"/>
        </w:rPr>
        <w:t>г. Тирасполь, ул. Карла Либкнехта, д. 383</w:t>
      </w:r>
    </w:p>
    <w:p w:rsidR="00584801" w:rsidRPr="00584801" w:rsidRDefault="001E2170" w:rsidP="00584801">
      <w:pPr>
        <w:spacing w:after="0" w:line="240" w:lineRule="auto"/>
        <w:ind w:left="5103"/>
        <w:rPr>
          <w:rFonts w:ascii="Times New Roman" w:hAnsi="Times New Roman" w:cs="Times New Roman"/>
          <w:color w:val="202124"/>
          <w:spacing w:val="2"/>
          <w:sz w:val="16"/>
          <w:szCs w:val="21"/>
          <w:shd w:val="clear" w:color="auto" w:fill="FFFFFF"/>
          <w:lang w:val="ru-RU"/>
        </w:rPr>
      </w:pPr>
      <w:r w:rsidRPr="00584801">
        <w:rPr>
          <w:rFonts w:ascii="Times New Roman" w:hAnsi="Times New Roman" w:cs="Times New Roman"/>
          <w:color w:val="202124"/>
          <w:spacing w:val="2"/>
          <w:sz w:val="16"/>
          <w:szCs w:val="21"/>
          <w:lang w:val="ru-RU"/>
        </w:rPr>
        <w:br/>
      </w:r>
      <w:r w:rsidRPr="00584801">
        <w:rPr>
          <w:rFonts w:ascii="Times New Roman" w:hAnsi="Times New Roman" w:cs="Times New Roman"/>
          <w:b/>
          <w:color w:val="202124"/>
          <w:spacing w:val="2"/>
          <w:sz w:val="16"/>
          <w:szCs w:val="21"/>
          <w:shd w:val="clear" w:color="auto" w:fill="FFFFFF"/>
          <w:lang w:val="ru-RU"/>
        </w:rPr>
        <w:t>Заинтересованные лица</w:t>
      </w:r>
      <w:r w:rsidRPr="00584801">
        <w:rPr>
          <w:rFonts w:ascii="Times New Roman" w:hAnsi="Times New Roman" w:cs="Times New Roman"/>
          <w:color w:val="202124"/>
          <w:spacing w:val="2"/>
          <w:sz w:val="16"/>
          <w:szCs w:val="21"/>
          <w:shd w:val="clear" w:color="auto" w:fill="FFFFFF"/>
          <w:lang w:val="ru-RU"/>
        </w:rPr>
        <w:t>:</w:t>
      </w:r>
    </w:p>
    <w:p w:rsidR="00EB63FD" w:rsidRPr="00584801" w:rsidRDefault="001E2170" w:rsidP="00584801">
      <w:pPr>
        <w:spacing w:after="0" w:line="240" w:lineRule="auto"/>
        <w:ind w:left="5103"/>
        <w:rPr>
          <w:rFonts w:ascii="Times New Roman" w:hAnsi="Times New Roman" w:cs="Times New Roman"/>
          <w:color w:val="202124"/>
          <w:spacing w:val="2"/>
          <w:sz w:val="16"/>
          <w:szCs w:val="21"/>
          <w:shd w:val="clear" w:color="auto" w:fill="FFFFFF"/>
          <w:lang w:val="ru-RU"/>
        </w:rPr>
      </w:pPr>
      <w:r w:rsidRPr="00584801">
        <w:rPr>
          <w:rFonts w:ascii="Times New Roman" w:hAnsi="Times New Roman" w:cs="Times New Roman"/>
          <w:color w:val="202124"/>
          <w:spacing w:val="2"/>
          <w:sz w:val="16"/>
          <w:szCs w:val="21"/>
          <w:lang w:val="ru-RU"/>
        </w:rPr>
        <w:br/>
      </w:r>
      <w:r w:rsidRPr="00584801">
        <w:rPr>
          <w:rFonts w:ascii="Times New Roman" w:hAnsi="Times New Roman" w:cs="Times New Roman"/>
          <w:color w:val="202124"/>
          <w:spacing w:val="2"/>
          <w:sz w:val="16"/>
          <w:szCs w:val="21"/>
          <w:shd w:val="clear" w:color="auto" w:fill="FFFFFF"/>
          <w:lang w:val="ru-RU"/>
        </w:rPr>
        <w:t>Министерство юстиции Приднестровской</w:t>
      </w:r>
      <w:r w:rsidRPr="00584801">
        <w:rPr>
          <w:rFonts w:ascii="Times New Roman" w:hAnsi="Times New Roman" w:cs="Times New Roman"/>
          <w:color w:val="202124"/>
          <w:spacing w:val="2"/>
          <w:sz w:val="16"/>
          <w:szCs w:val="21"/>
          <w:lang w:val="ru-RU"/>
        </w:rPr>
        <w:br/>
      </w:r>
      <w:r w:rsidRPr="00584801">
        <w:rPr>
          <w:rFonts w:ascii="Times New Roman" w:hAnsi="Times New Roman" w:cs="Times New Roman"/>
          <w:color w:val="202124"/>
          <w:spacing w:val="2"/>
          <w:sz w:val="16"/>
          <w:szCs w:val="21"/>
          <w:shd w:val="clear" w:color="auto" w:fill="FFFFFF"/>
          <w:lang w:val="ru-RU"/>
        </w:rPr>
        <w:t>Молдавской Республики</w:t>
      </w:r>
      <w:r w:rsidRPr="00584801">
        <w:rPr>
          <w:rFonts w:ascii="Times New Roman" w:hAnsi="Times New Roman" w:cs="Times New Roman"/>
          <w:color w:val="202124"/>
          <w:spacing w:val="2"/>
          <w:sz w:val="16"/>
          <w:szCs w:val="21"/>
          <w:lang w:val="ru-RU"/>
        </w:rPr>
        <w:br/>
      </w:r>
      <w:r w:rsidRPr="00584801">
        <w:rPr>
          <w:rFonts w:ascii="Times New Roman" w:hAnsi="Times New Roman" w:cs="Times New Roman"/>
          <w:color w:val="202124"/>
          <w:spacing w:val="2"/>
          <w:sz w:val="16"/>
          <w:szCs w:val="21"/>
          <w:shd w:val="clear" w:color="auto" w:fill="FFFFFF"/>
          <w:lang w:val="ru-RU"/>
        </w:rPr>
        <w:t>г. Тирасполь, ул. Ленина,26</w:t>
      </w:r>
      <w:r w:rsidRPr="00584801">
        <w:rPr>
          <w:rFonts w:ascii="Times New Roman" w:hAnsi="Times New Roman" w:cs="Times New Roman"/>
          <w:color w:val="202124"/>
          <w:spacing w:val="2"/>
          <w:sz w:val="16"/>
          <w:szCs w:val="21"/>
          <w:lang w:val="ru-RU"/>
        </w:rPr>
        <w:br/>
      </w:r>
      <w:r w:rsidRPr="00584801">
        <w:rPr>
          <w:rFonts w:ascii="Times New Roman" w:hAnsi="Times New Roman" w:cs="Times New Roman"/>
          <w:color w:val="202124"/>
          <w:spacing w:val="2"/>
          <w:sz w:val="16"/>
          <w:szCs w:val="21"/>
          <w:shd w:val="clear" w:color="auto" w:fill="FFFFFF"/>
          <w:lang w:val="ru-RU"/>
        </w:rPr>
        <w:t>Министерство цифрового развития,</w:t>
      </w:r>
      <w:r w:rsidRPr="00584801">
        <w:rPr>
          <w:rFonts w:ascii="Times New Roman" w:hAnsi="Times New Roman" w:cs="Times New Roman"/>
          <w:color w:val="202124"/>
          <w:spacing w:val="2"/>
          <w:sz w:val="16"/>
          <w:szCs w:val="21"/>
          <w:lang w:val="ru-RU"/>
        </w:rPr>
        <w:br/>
      </w:r>
      <w:r w:rsidRPr="00584801">
        <w:rPr>
          <w:rFonts w:ascii="Times New Roman" w:hAnsi="Times New Roman" w:cs="Times New Roman"/>
          <w:color w:val="202124"/>
          <w:spacing w:val="2"/>
          <w:sz w:val="16"/>
          <w:szCs w:val="21"/>
          <w:shd w:val="clear" w:color="auto" w:fill="FFFFFF"/>
          <w:lang w:val="ru-RU"/>
        </w:rPr>
        <w:t>связи и массовых коммуникаций</w:t>
      </w:r>
      <w:r w:rsidR="00584801" w:rsidRPr="00584801">
        <w:rPr>
          <w:rFonts w:ascii="Times New Roman" w:hAnsi="Times New Roman" w:cs="Times New Roman"/>
          <w:color w:val="202124"/>
          <w:spacing w:val="2"/>
          <w:sz w:val="16"/>
          <w:szCs w:val="21"/>
          <w:shd w:val="clear" w:color="auto" w:fill="FFFFFF"/>
          <w:lang w:val="ru-RU"/>
        </w:rPr>
        <w:br/>
      </w:r>
      <w:r w:rsidRPr="00584801">
        <w:rPr>
          <w:rFonts w:ascii="Times New Roman" w:hAnsi="Times New Roman" w:cs="Times New Roman"/>
          <w:color w:val="202124"/>
          <w:spacing w:val="2"/>
          <w:sz w:val="16"/>
          <w:szCs w:val="21"/>
          <w:shd w:val="clear" w:color="auto" w:fill="FFFFFF"/>
          <w:lang w:val="ru-RU"/>
        </w:rPr>
        <w:t>Приднестровской Молдавской Республики</w:t>
      </w:r>
      <w:r w:rsidR="00584801" w:rsidRPr="00584801">
        <w:rPr>
          <w:rFonts w:ascii="Times New Roman" w:hAnsi="Times New Roman" w:cs="Times New Roman"/>
          <w:color w:val="202124"/>
          <w:spacing w:val="2"/>
          <w:sz w:val="16"/>
          <w:szCs w:val="21"/>
          <w:shd w:val="clear" w:color="auto" w:fill="FFFFFF"/>
          <w:lang w:val="ru-RU"/>
        </w:rPr>
        <w:br/>
      </w:r>
      <w:r w:rsidRPr="00584801">
        <w:rPr>
          <w:rFonts w:ascii="Times New Roman" w:hAnsi="Times New Roman" w:cs="Times New Roman"/>
          <w:color w:val="202124"/>
          <w:spacing w:val="2"/>
          <w:sz w:val="16"/>
          <w:szCs w:val="21"/>
          <w:shd w:val="clear" w:color="auto" w:fill="FFFFFF"/>
          <w:lang w:val="ru-RU"/>
        </w:rPr>
        <w:t>г. Тирасполь, ул. Правды, 31</w:t>
      </w:r>
    </w:p>
    <w:p w:rsidR="00B12EC6" w:rsidRPr="00602995" w:rsidRDefault="00B12EC6" w:rsidP="001E2170">
      <w:pPr>
        <w:spacing w:after="0" w:line="240" w:lineRule="auto"/>
        <w:jc w:val="right"/>
        <w:rPr>
          <w:rFonts w:ascii="Times New Roman" w:hAnsi="Times New Roman" w:cs="Times New Roman"/>
          <w:sz w:val="21"/>
          <w:szCs w:val="21"/>
          <w:lang w:val="ru-RU"/>
        </w:rPr>
      </w:pPr>
    </w:p>
    <w:p w:rsidR="00686987" w:rsidRPr="00584801" w:rsidRDefault="00CA7DA9" w:rsidP="00584801">
      <w:pPr>
        <w:spacing w:after="0" w:line="240" w:lineRule="auto"/>
        <w:ind w:firstLine="1276"/>
        <w:jc w:val="both"/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</w:pP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Заявление</w:t>
      </w:r>
    </w:p>
    <w:p w:rsidR="00CA7DA9" w:rsidRPr="00584801" w:rsidRDefault="00CA7DA9" w:rsidP="00584801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</w:pP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о признании информационных материалов экстремистскими</w:t>
      </w:r>
    </w:p>
    <w:p w:rsidR="00CA7DA9" w:rsidRPr="00584801" w:rsidRDefault="00CA7DA9" w:rsidP="00584801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</w:pPr>
    </w:p>
    <w:p w:rsidR="00686987" w:rsidRPr="00584801" w:rsidRDefault="00B12EC6" w:rsidP="000707D0">
      <w:pPr>
        <w:spacing w:after="0" w:line="240" w:lineRule="auto"/>
        <w:ind w:firstLine="454"/>
        <w:jc w:val="both"/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</w:pP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Проведенной Прокуратурой Приднестро</w:t>
      </w:r>
      <w:r w:rsidR="00686987"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вской </w:t>
      </w: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Республики проверкой установлено, что на интернет-ресурсе </w:t>
      </w:r>
      <w:hyperlink r:id="rId6" w:tgtFrame="_blank" w:history="1">
        <w:r w:rsidRPr="00584801">
          <w:rPr>
            <w:rStyle w:val="Hyperlink"/>
            <w:rFonts w:ascii="Times New Roman" w:hAnsi="Times New Roman" w:cs="Times New Roman"/>
            <w:color w:val="1155CC"/>
            <w:spacing w:val="2"/>
            <w:sz w:val="20"/>
            <w:szCs w:val="21"/>
            <w:shd w:val="clear" w:color="auto" w:fill="FFFFFF"/>
            <w:lang w:val="ru-RU"/>
          </w:rPr>
          <w:t>https://www.jw.org/ru/</w:t>
        </w:r>
      </w:hyperlink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 официального сайта «Свидетели Иеговы</w:t>
      </w:r>
      <w:r w:rsidR="00686987"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»</w:t>
      </w: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 во вкладках «библиотека/книги», «библиотека/журналы» содержатся доступные для свободного просмотра скачивания в электронном формате информационные материалы: «Внимайте пророчеству Даниила!»; «Поклоняйтесь единственному истинному Богу»; «Человечество в поисках Бога»; «Чему на самом деле учит Библия?»; </w:t>
      </w:r>
      <w:r w:rsidR="00686987"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«</w:t>
      </w: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Ты можешь быть другом Бога»; «Чистое поклонение Иегове восстановлено!»; «Сторожевая башня», 1986; «Пробудитесь!», 1988. Вход на сайт свободный, не требует предварительной регистрации и пароля, ознакомиться с содержанием сайта и скопировать информацию в электронном варианте может любой интернет-пользователь.</w:t>
      </w:r>
    </w:p>
    <w:p w:rsidR="00686987" w:rsidRPr="00584801" w:rsidRDefault="00B12EC6" w:rsidP="000707D0">
      <w:pPr>
        <w:spacing w:after="0" w:line="240" w:lineRule="auto"/>
        <w:ind w:firstLine="454"/>
        <w:jc w:val="both"/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</w:pP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Также установлено, что домен: </w:t>
      </w:r>
      <w:hyperlink r:id="rId7" w:tgtFrame="_blank" w:history="1">
        <w:r w:rsidRPr="00584801">
          <w:rPr>
            <w:rStyle w:val="Hyperlink"/>
            <w:rFonts w:ascii="Times New Roman" w:hAnsi="Times New Roman" w:cs="Times New Roman"/>
            <w:color w:val="1155CC"/>
            <w:spacing w:val="2"/>
            <w:sz w:val="20"/>
            <w:szCs w:val="21"/>
            <w:shd w:val="clear" w:color="auto" w:fill="FFFFFF"/>
            <w:lang w:val="ru-RU"/>
          </w:rPr>
          <w:t>jw.org</w:t>
        </w:r>
      </w:hyperlink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 зарегистрирован 1999-03-06 в 05:00:00, регистратором является компания </w:t>
      </w:r>
      <w:proofErr w:type="spellStart"/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Amazon</w:t>
      </w:r>
      <w:proofErr w:type="spellEnd"/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 </w:t>
      </w:r>
      <w:proofErr w:type="spellStart"/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co</w:t>
      </w:r>
      <w:proofErr w:type="spellEnd"/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 следующим адресом: </w:t>
      </w:r>
      <w:proofErr w:type="spellStart"/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Р.О.Box</w:t>
      </w:r>
      <w:proofErr w:type="spellEnd"/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 81226, </w:t>
      </w:r>
      <w:proofErr w:type="spellStart"/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Seattle</w:t>
      </w:r>
      <w:proofErr w:type="spellEnd"/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, WA 98108-1226, USA, принадлежит неустановленному лицу.</w:t>
      </w:r>
    </w:p>
    <w:p w:rsidR="00686987" w:rsidRPr="00584801" w:rsidRDefault="00B12EC6" w:rsidP="000707D0">
      <w:pPr>
        <w:spacing w:after="0" w:line="240" w:lineRule="auto"/>
        <w:ind w:firstLine="454"/>
        <w:jc w:val="both"/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</w:pP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Таким образом, сайт, идентифицируемый доменным именем </w:t>
      </w:r>
      <w:hyperlink r:id="rId8" w:tgtFrame="_blank" w:history="1">
        <w:r w:rsidRPr="00584801">
          <w:rPr>
            <w:rStyle w:val="Hyperlink"/>
            <w:rFonts w:ascii="Times New Roman" w:hAnsi="Times New Roman" w:cs="Times New Roman"/>
            <w:color w:val="1155CC"/>
            <w:spacing w:val="2"/>
            <w:sz w:val="20"/>
            <w:szCs w:val="21"/>
            <w:shd w:val="clear" w:color="auto" w:fill="FFFFFF"/>
            <w:lang w:val="ru-RU"/>
          </w:rPr>
          <w:t>jw.org/</w:t>
        </w:r>
        <w:proofErr w:type="spellStart"/>
        <w:r w:rsidRPr="00584801">
          <w:rPr>
            <w:rStyle w:val="Hyperlink"/>
            <w:rFonts w:ascii="Times New Roman" w:hAnsi="Times New Roman" w:cs="Times New Roman"/>
            <w:color w:val="1155CC"/>
            <w:spacing w:val="2"/>
            <w:sz w:val="20"/>
            <w:szCs w:val="21"/>
            <w:shd w:val="clear" w:color="auto" w:fill="FFFFFF"/>
            <w:lang w:val="ru-RU"/>
          </w:rPr>
          <w:t>ru</w:t>
        </w:r>
        <w:proofErr w:type="spellEnd"/>
        <w:r w:rsidRPr="00584801">
          <w:rPr>
            <w:rStyle w:val="Hyperlink"/>
            <w:rFonts w:ascii="Times New Roman" w:hAnsi="Times New Roman" w:cs="Times New Roman"/>
            <w:color w:val="1155CC"/>
            <w:spacing w:val="2"/>
            <w:sz w:val="20"/>
            <w:szCs w:val="21"/>
            <w:shd w:val="clear" w:color="auto" w:fill="FFFFFF"/>
            <w:lang w:val="ru-RU"/>
          </w:rPr>
          <w:t>/</w:t>
        </w:r>
      </w:hyperlink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, зарегистрирован компанией </w:t>
      </w:r>
      <w:proofErr w:type="spellStart"/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Amazon</w:t>
      </w:r>
      <w:proofErr w:type="spellEnd"/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, находящейся на территории Соединенных штатов Америки.</w:t>
      </w:r>
    </w:p>
    <w:p w:rsidR="00686987" w:rsidRPr="00584801" w:rsidRDefault="00B12EC6" w:rsidP="000707D0">
      <w:pPr>
        <w:spacing w:after="0" w:line="240" w:lineRule="auto"/>
        <w:ind w:firstLine="454"/>
        <w:jc w:val="both"/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</w:pP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В целях проверки информационных материалов:</w:t>
      </w:r>
      <w:r w:rsidR="00686987"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 </w:t>
      </w: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«Внимайте пророчеству Даниила!»; «Поклоняйтесь единственному истинному Богу»; «Человечество в поисках Бога»; «Чему на самом деле учит Библия?»: </w:t>
      </w:r>
      <w:r w:rsidR="00686987"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«</w:t>
      </w: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Ты можешь быть другом Бога</w:t>
      </w:r>
      <w:r w:rsidR="00686987"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»</w:t>
      </w: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; </w:t>
      </w:r>
      <w:r w:rsidR="00686987"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«</w:t>
      </w: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Чистое поклонение Иегове восстановлено!»; «Сторожевая башня», 1986; «Пробудитесь!»,1988, размещенных на интернет-ресурсе </w:t>
      </w:r>
      <w:hyperlink r:id="rId9" w:tgtFrame="_blank" w:history="1">
        <w:r w:rsidRPr="00584801">
          <w:rPr>
            <w:rStyle w:val="Hyperlink"/>
            <w:rFonts w:ascii="Times New Roman" w:hAnsi="Times New Roman" w:cs="Times New Roman"/>
            <w:color w:val="1155CC"/>
            <w:spacing w:val="2"/>
            <w:sz w:val="20"/>
            <w:szCs w:val="21"/>
            <w:shd w:val="clear" w:color="auto" w:fill="FFFFFF"/>
            <w:lang w:val="ru-RU"/>
          </w:rPr>
          <w:t>https://www.jw.org/ru/</w:t>
        </w:r>
      </w:hyperlink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 во вкладках «библиотека/книги», «библиотека/журналы» на предмет наличия признаков экстремизма кафедрой русского языка и межкультурной коммуникации филологического факультета Приднестровского государственного университета им. Т.Г. Шевченко проведено лингвистическое исследование от 13.07 2022 г. за № 01-17/1626-1 и установлено, что в выше обозначенных материалах содержатся сведения об экстремизме.</w:t>
      </w:r>
    </w:p>
    <w:p w:rsidR="00B12EC6" w:rsidRPr="00584801" w:rsidRDefault="00B12EC6" w:rsidP="000707D0">
      <w:pPr>
        <w:spacing w:after="0" w:line="240" w:lineRule="auto"/>
        <w:ind w:firstLine="454"/>
        <w:jc w:val="both"/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</w:pP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Так, </w:t>
      </w: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u w:val="single"/>
          <w:shd w:val="clear" w:color="auto" w:fill="FFFFFF"/>
          <w:lang w:val="ru-RU"/>
        </w:rPr>
        <w:t>возбуждение социальной розни</w:t>
      </w: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 содержится в Главе 9 «Кто будет править миром?» в пункте 35 книги «Внимайте пророчеству Даниила!», где имеются сведения о походе с целью «истребления всех»: «Государства, оставшиеся от этих мировых держав, входят в состав Организации Объединенных Наций. Эти царства погибнут вместе с последней мировой державой. Все человеческие правительства будут уничтожены «брани оны великий </w:t>
      </w:r>
      <w:r w:rsidR="00686987"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день</w:t>
      </w: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 Бога Вседержите</w:t>
      </w:r>
      <w:r w:rsidR="00686987"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ля»:</w:t>
      </w: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lang w:val="ru-RU"/>
        </w:rPr>
        <w:br/>
      </w:r>
      <w:hyperlink r:id="rId10" w:history="1">
        <w:r w:rsidR="00CA7DA9" w:rsidRPr="00584801">
          <w:rPr>
            <w:rStyle w:val="Hyperlink"/>
            <w:rFonts w:ascii="Times New Roman" w:hAnsi="Times New Roman" w:cs="Times New Roman"/>
            <w:spacing w:val="2"/>
            <w:sz w:val="20"/>
            <w:szCs w:val="21"/>
            <w:shd w:val="clear" w:color="auto" w:fill="FFFFFF"/>
            <w:lang w:val="ru-RU"/>
          </w:rPr>
          <w:t>https://www.jw.org/ru/библиотека/книги/Внимайте-пророчеству-Даниила/Кто-будет-править-миром/</w:t>
        </w:r>
      </w:hyperlink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.</w:t>
      </w:r>
    </w:p>
    <w:p w:rsidR="00CA7DA9" w:rsidRPr="00584801" w:rsidRDefault="00CA7DA9" w:rsidP="000707D0">
      <w:pPr>
        <w:spacing w:after="0" w:line="240" w:lineRule="auto"/>
        <w:ind w:firstLine="454"/>
        <w:jc w:val="both"/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</w:pP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u w:val="single"/>
          <w:shd w:val="clear" w:color="auto" w:fill="FFFFFF"/>
          <w:lang w:val="ru-RU"/>
        </w:rPr>
        <w:t>Возбуждение социальной розни, связанное с насилием,</w:t>
      </w: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 содержится в пунктах 9,10 Главы 10 «Царство, которое вовеки не разрушится» книги «Поклоняйтесь единственному истинному Богу»: </w:t>
      </w:r>
      <w:r w:rsidRPr="00584801">
        <w:rPr>
          <w:rFonts w:ascii="Times New Roman" w:hAnsi="Times New Roman" w:cs="Times New Roman"/>
          <w:i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«9. Вскоре Иегова в назначенное им время прикажем своему воинству привести приговор в исполнение и очистить землю. Оно навеки уничтожит тех людей, которые сознательно отказываются признавать владычество Бога и которые пренебрегают всем тем, что он с любовью предоставил через Иисуса Христа (2 </w:t>
      </w:r>
      <w:proofErr w:type="spellStart"/>
      <w:r w:rsidRPr="00584801">
        <w:rPr>
          <w:rFonts w:ascii="Times New Roman" w:hAnsi="Times New Roman" w:cs="Times New Roman"/>
          <w:i/>
          <w:color w:val="202124"/>
          <w:spacing w:val="2"/>
          <w:sz w:val="20"/>
          <w:szCs w:val="21"/>
          <w:shd w:val="clear" w:color="auto" w:fill="FFFFFF"/>
          <w:lang w:val="ru-RU"/>
        </w:rPr>
        <w:t>Фессалоникийцам</w:t>
      </w:r>
      <w:proofErr w:type="spellEnd"/>
      <w:r w:rsidRPr="00584801">
        <w:rPr>
          <w:rFonts w:ascii="Times New Roman" w:hAnsi="Times New Roman" w:cs="Times New Roman"/>
          <w:i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 1:6-9). Все это произойдет в день Иеговы в то время его владычество во Вселенной наконец-то будет оправдано. «Вот, приходит день Господа лютый, с гневом и пылающего яростью, чтобы... истребить с нее [земли] грешников ее» (Исаия 13:9). «День гнева - день сей, день скорби и тесноты, день опустошения и разорения, день тьмы и мрака, - день облака и мглы» (</w:t>
      </w:r>
      <w:proofErr w:type="spellStart"/>
      <w:r w:rsidRPr="00584801">
        <w:rPr>
          <w:rFonts w:ascii="Times New Roman" w:hAnsi="Times New Roman" w:cs="Times New Roman"/>
          <w:i/>
          <w:color w:val="202124"/>
          <w:spacing w:val="2"/>
          <w:sz w:val="20"/>
          <w:szCs w:val="21"/>
          <w:shd w:val="clear" w:color="auto" w:fill="FFFFFF"/>
          <w:lang w:val="ru-RU"/>
        </w:rPr>
        <w:t>Софония</w:t>
      </w:r>
      <w:proofErr w:type="spellEnd"/>
      <w:r w:rsidRPr="00584801">
        <w:rPr>
          <w:rFonts w:ascii="Times New Roman" w:hAnsi="Times New Roman" w:cs="Times New Roman"/>
          <w:i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 1:15). 10. То, чем манипулирует невидимый злой правитель этого мира, - вся ложная религия и все человеческие правительства со своими армиями будет навеки уничтожено. Такая же участь постигнем всех тех, кто неразрывно связан этим миром, ведя эгоистичную, нечестную безнравственную жизнь»</w:t>
      </w: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 </w:t>
      </w:r>
      <w:hyperlink r:id="rId11" w:history="1">
        <w:r w:rsidRPr="00584801">
          <w:rPr>
            <w:rStyle w:val="Hyperlink"/>
            <w:rFonts w:ascii="Times New Roman" w:hAnsi="Times New Roman" w:cs="Times New Roman"/>
            <w:spacing w:val="2"/>
            <w:sz w:val="20"/>
            <w:szCs w:val="21"/>
            <w:shd w:val="clear" w:color="auto" w:fill="FFFFFF"/>
            <w:lang w:val="ru-RU"/>
          </w:rPr>
          <w:t>https://www.jw.org/ru/библиотека/книги/Поклоняйтесь-единственному-истинному-Богу/Царство-которое-вовеки-не-разрушится</w:t>
        </w:r>
      </w:hyperlink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.</w:t>
      </w:r>
    </w:p>
    <w:p w:rsidR="00CA7DA9" w:rsidRPr="00584801" w:rsidRDefault="00CA7DA9" w:rsidP="000707D0">
      <w:pPr>
        <w:spacing w:after="0" w:line="240" w:lineRule="auto"/>
        <w:ind w:firstLine="454"/>
        <w:jc w:val="both"/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</w:pP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Значение слов «</w:t>
      </w:r>
      <w:r w:rsidRPr="00584801">
        <w:rPr>
          <w:rFonts w:ascii="Times New Roman" w:hAnsi="Times New Roman" w:cs="Times New Roman"/>
          <w:i/>
          <w:color w:val="202124"/>
          <w:spacing w:val="2"/>
          <w:sz w:val="20"/>
          <w:szCs w:val="21"/>
          <w:shd w:val="clear" w:color="auto" w:fill="FFFFFF"/>
          <w:lang w:val="ru-RU"/>
        </w:rPr>
        <w:t>погибнут</w:t>
      </w: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», «</w:t>
      </w:r>
      <w:r w:rsidRPr="00584801">
        <w:rPr>
          <w:rFonts w:ascii="Times New Roman" w:hAnsi="Times New Roman" w:cs="Times New Roman"/>
          <w:i/>
          <w:color w:val="202124"/>
          <w:spacing w:val="2"/>
          <w:sz w:val="20"/>
          <w:szCs w:val="21"/>
          <w:shd w:val="clear" w:color="auto" w:fill="FFFFFF"/>
          <w:lang w:val="ru-RU"/>
        </w:rPr>
        <w:t>будут уничтожены</w:t>
      </w: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» содержат «насилие», что позволяет говорить о том, что возбуждение социальной розни связано с насилием ( Викисловарь - URL: </w:t>
      </w:r>
      <w:hyperlink r:id="rId12" w:history="1">
        <w:r w:rsidR="004963E2" w:rsidRPr="00584801">
          <w:rPr>
            <w:rStyle w:val="Hyperlink"/>
            <w:rFonts w:ascii="Times New Roman" w:hAnsi="Times New Roman" w:cs="Times New Roman"/>
            <w:spacing w:val="2"/>
            <w:sz w:val="20"/>
            <w:szCs w:val="21"/>
            <w:shd w:val="clear" w:color="auto" w:fill="FFFFFF"/>
            <w:lang w:val="ru-RU"/>
          </w:rPr>
          <w:t>https://ru.wiktionary.org/wiki/погибнуть</w:t>
        </w:r>
      </w:hyperlink>
      <w:r w:rsidR="004963E2"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:</w:t>
      </w: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 онлайн-словарь Евгеньевой А. ПУНКТ - </w:t>
      </w:r>
      <w:hyperlink r:id="rId13" w:history="1">
        <w:r w:rsidR="004963E2" w:rsidRPr="00584801">
          <w:rPr>
            <w:rStyle w:val="Hyperlink"/>
            <w:rFonts w:ascii="Times New Roman" w:hAnsi="Times New Roman" w:cs="Times New Roman"/>
            <w:spacing w:val="2"/>
            <w:sz w:val="20"/>
            <w:szCs w:val="21"/>
            <w:shd w:val="clear" w:color="auto" w:fill="FFFFFF"/>
            <w:lang w:val="ru-RU"/>
          </w:rPr>
          <w:t>URL:https://lexicography.online/explanatory/у/уничтожить</w:t>
        </w:r>
      </w:hyperlink>
      <w:r w:rsidR="004963E2"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 </w:t>
      </w: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)</w:t>
      </w:r>
    </w:p>
    <w:p w:rsidR="00CA7DA9" w:rsidRPr="00584801" w:rsidRDefault="00CA7DA9" w:rsidP="000707D0">
      <w:pPr>
        <w:spacing w:after="0" w:line="240" w:lineRule="auto"/>
        <w:ind w:firstLine="454"/>
        <w:jc w:val="both"/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</w:pP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u w:val="single"/>
          <w:shd w:val="clear" w:color="auto" w:fill="FFFFFF"/>
          <w:lang w:val="ru-RU"/>
        </w:rPr>
        <w:t>Возбуждение социальной розни в отношении религии и системы госуправления состоит в том, что лжехристианские, а система госуправления - злая система вещей</w:t>
      </w: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:</w:t>
      </w:r>
    </w:p>
    <w:p w:rsidR="006A7328" w:rsidRPr="00584801" w:rsidRDefault="006A7328" w:rsidP="000707D0">
      <w:pPr>
        <w:spacing w:after="0" w:line="240" w:lineRule="auto"/>
        <w:ind w:firstLine="454"/>
        <w:jc w:val="both"/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</w:pP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- страница 7 «Что такое конец света? Пробудитесь!» 1988, «Какой мир должен быть уничто</w:t>
      </w:r>
      <w:r w:rsidR="00602995"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жен</w:t>
      </w: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?» «С</w:t>
      </w:r>
      <w:r w:rsidR="00602995"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ледовательно,</w:t>
      </w: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 </w:t>
      </w:r>
      <w:r w:rsidR="00602995"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в </w:t>
      </w: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Библии не </w:t>
      </w:r>
      <w:r w:rsidR="00602995"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предсказывается</w:t>
      </w: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 </w:t>
      </w:r>
      <w:r w:rsidR="00602995"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ядер</w:t>
      </w: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ный </w:t>
      </w:r>
      <w:proofErr w:type="spellStart"/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хол</w:t>
      </w:r>
      <w:r w:rsidR="00602995"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окау</w:t>
      </w: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ст</w:t>
      </w:r>
      <w:proofErr w:type="spellEnd"/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 </w:t>
      </w:r>
      <w:r w:rsidR="00602995"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ил</w:t>
      </w: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и подобное распадение материальной вселенной, в том числе и планеты Земли</w:t>
      </w:r>
      <w:r w:rsidR="00602995"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,</w:t>
      </w: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 </w:t>
      </w:r>
      <w:r w:rsidR="00602995"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н</w:t>
      </w: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о она учит тому, что неожиданно придет к концу </w:t>
      </w:r>
      <w:r w:rsidR="00602995"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злая</w:t>
      </w: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 система вещей на земле. Это </w:t>
      </w:r>
      <w:r w:rsidR="00602995"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вкл</w:t>
      </w: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ючает в себя все </w:t>
      </w:r>
      <w:r w:rsidR="00602995"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сего</w:t>
      </w: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дн</w:t>
      </w:r>
      <w:r w:rsidR="00602995"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я</w:t>
      </w: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 </w:t>
      </w:r>
      <w:r w:rsidR="00602995"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существующие </w:t>
      </w: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формы </w:t>
      </w:r>
      <w:r w:rsidR="00602995"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развращенности и зла, как и все безбожные люди, живущие тогда на земле, будут насильственно удалены» </w:t>
      </w:r>
      <w:hyperlink r:id="rId14" w:history="1">
        <w:r w:rsidR="00602995" w:rsidRPr="00584801">
          <w:rPr>
            <w:rStyle w:val="Hyperlink"/>
            <w:rFonts w:ascii="Times New Roman" w:hAnsi="Times New Roman" w:cs="Times New Roman"/>
            <w:spacing w:val="2"/>
            <w:sz w:val="20"/>
            <w:szCs w:val="21"/>
            <w:shd w:val="clear" w:color="auto" w:fill="FFFFFF"/>
            <w:lang w:val="ru-RU"/>
          </w:rPr>
          <w:t>https://wol.jw.org/</w:t>
        </w:r>
        <w:proofErr w:type="spellStart"/>
        <w:r w:rsidR="00602995" w:rsidRPr="00584801">
          <w:rPr>
            <w:rStyle w:val="Hyperlink"/>
            <w:rFonts w:ascii="Times New Roman" w:hAnsi="Times New Roman" w:cs="Times New Roman"/>
            <w:spacing w:val="2"/>
            <w:sz w:val="20"/>
            <w:szCs w:val="21"/>
            <w:shd w:val="clear" w:color="auto" w:fill="FFFFFF"/>
            <w:lang w:val="en-US"/>
          </w:rPr>
          <w:t>ru</w:t>
        </w:r>
        <w:proofErr w:type="spellEnd"/>
        <w:r w:rsidR="00602995" w:rsidRPr="00584801">
          <w:rPr>
            <w:rStyle w:val="Hyperlink"/>
            <w:rFonts w:ascii="Times New Roman" w:hAnsi="Times New Roman" w:cs="Times New Roman"/>
            <w:spacing w:val="2"/>
            <w:sz w:val="20"/>
            <w:szCs w:val="21"/>
            <w:shd w:val="clear" w:color="auto" w:fill="FFFFFF"/>
            <w:lang w:val="ru-RU"/>
          </w:rPr>
          <w:t>/</w:t>
        </w:r>
        <w:proofErr w:type="spellStart"/>
        <w:r w:rsidR="00602995" w:rsidRPr="00584801">
          <w:rPr>
            <w:rStyle w:val="Hyperlink"/>
            <w:rFonts w:ascii="Times New Roman" w:hAnsi="Times New Roman" w:cs="Times New Roman"/>
            <w:spacing w:val="2"/>
            <w:sz w:val="20"/>
            <w:szCs w:val="21"/>
            <w:shd w:val="clear" w:color="auto" w:fill="FFFFFF"/>
            <w:lang w:val="ru-RU"/>
          </w:rPr>
          <w:t>wol</w:t>
        </w:r>
        <w:proofErr w:type="spellEnd"/>
        <w:r w:rsidR="00602995" w:rsidRPr="00584801">
          <w:rPr>
            <w:rStyle w:val="Hyperlink"/>
            <w:rFonts w:ascii="Times New Roman" w:hAnsi="Times New Roman" w:cs="Times New Roman"/>
            <w:spacing w:val="2"/>
            <w:sz w:val="20"/>
            <w:szCs w:val="21"/>
            <w:shd w:val="clear" w:color="auto" w:fill="FFFFFF"/>
            <w:lang w:val="ru-RU"/>
          </w:rPr>
          <w:t>/d/r2/</w:t>
        </w:r>
        <w:r w:rsidR="00602995" w:rsidRPr="00584801">
          <w:rPr>
            <w:rStyle w:val="Hyperlink"/>
            <w:rFonts w:ascii="Times New Roman" w:hAnsi="Times New Roman" w:cs="Times New Roman"/>
            <w:spacing w:val="2"/>
            <w:sz w:val="20"/>
            <w:szCs w:val="21"/>
            <w:shd w:val="clear" w:color="auto" w:fill="FFFFFF"/>
            <w:lang w:val="en-US"/>
          </w:rPr>
          <w:t>l</w:t>
        </w:r>
        <w:r w:rsidR="00602995" w:rsidRPr="00584801">
          <w:rPr>
            <w:rStyle w:val="Hyperlink"/>
            <w:rFonts w:ascii="Times New Roman" w:hAnsi="Times New Roman" w:cs="Times New Roman"/>
            <w:spacing w:val="2"/>
            <w:sz w:val="20"/>
            <w:szCs w:val="21"/>
            <w:shd w:val="clear" w:color="auto" w:fill="FFFFFF"/>
            <w:lang w:val="ru-RU"/>
          </w:rPr>
          <w:t>p-</w:t>
        </w:r>
        <w:r w:rsidR="00602995" w:rsidRPr="00584801">
          <w:rPr>
            <w:rStyle w:val="Hyperlink"/>
            <w:rFonts w:ascii="Times New Roman" w:hAnsi="Times New Roman" w:cs="Times New Roman"/>
            <w:spacing w:val="2"/>
            <w:sz w:val="20"/>
            <w:szCs w:val="21"/>
            <w:shd w:val="clear" w:color="auto" w:fill="FFFFFF"/>
            <w:lang w:val="en-US"/>
          </w:rPr>
          <w:t>u</w:t>
        </w:r>
        <w:r w:rsidR="00602995" w:rsidRPr="00584801">
          <w:rPr>
            <w:rStyle w:val="Hyperlink"/>
            <w:rFonts w:ascii="Times New Roman" w:hAnsi="Times New Roman" w:cs="Times New Roman"/>
            <w:spacing w:val="2"/>
            <w:sz w:val="20"/>
            <w:szCs w:val="21"/>
            <w:shd w:val="clear" w:color="auto" w:fill="FFFFFF"/>
            <w:lang w:val="ru-RU"/>
          </w:rPr>
          <w:t>/101986882</w:t>
        </w:r>
      </w:hyperlink>
      <w:r w:rsidR="00602995"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;</w:t>
      </w:r>
    </w:p>
    <w:p w:rsidR="006A7328" w:rsidRPr="00584801" w:rsidRDefault="006A7328" w:rsidP="000707D0">
      <w:pPr>
        <w:spacing w:after="0" w:line="240" w:lineRule="auto"/>
        <w:ind w:firstLine="454"/>
        <w:jc w:val="both"/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</w:pP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lastRenderedPageBreak/>
        <w:t xml:space="preserve">- пункт 20 Главы 5 </w:t>
      </w:r>
      <w:r w:rsidR="001A6590"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«Посмотри, какие гнусные мерзости они здесь делают» книги</w:t>
      </w: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 «Чистое по</w:t>
      </w:r>
      <w:r w:rsidR="001A6590"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к</w:t>
      </w: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ло</w:t>
      </w:r>
      <w:r w:rsidR="001A6590"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нение Иегове</w:t>
      </w: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 восстановлено!» </w:t>
      </w:r>
      <w:r w:rsidR="001A6590" w:rsidRPr="00584801">
        <w:rPr>
          <w:rFonts w:ascii="Times New Roman" w:hAnsi="Times New Roman" w:cs="Times New Roman"/>
          <w:i/>
          <w:color w:val="202124"/>
          <w:spacing w:val="2"/>
          <w:sz w:val="20"/>
          <w:szCs w:val="21"/>
          <w:shd w:val="clear" w:color="auto" w:fill="FFFFFF"/>
          <w:lang w:val="ru-RU"/>
        </w:rPr>
        <w:t>«Сегодня мы тоже живём в мире, буквально пропитанном пороками. Политические лидеры злоупотребляют своей властью и притесняют простых людей. Священнослужители, в особенности духовенство христианского мира, благословляют войны, в которых гибнут миллионы людей. Ещё они занижают ясные и чистые библейские нормы половой морали, из-за чего мир всё глубже погрязает в разврате. Наверняка Иегова сказал бы христианскому миру то же самое, что и отступническому иудейскому народу: «Ты совсем забыл меня»</w:t>
      </w:r>
      <w:r w:rsidRPr="00584801">
        <w:rPr>
          <w:rFonts w:ascii="Times New Roman" w:hAnsi="Times New Roman" w:cs="Times New Roman"/>
          <w:i/>
          <w:color w:val="202124"/>
          <w:spacing w:val="2"/>
          <w:sz w:val="20"/>
          <w:szCs w:val="21"/>
          <w:shd w:val="clear" w:color="auto" w:fill="FFFFFF"/>
          <w:lang w:val="ru-RU"/>
        </w:rPr>
        <w:t>:</w:t>
      </w: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 </w:t>
      </w:r>
      <w:hyperlink r:id="rId15" w:history="1">
        <w:r w:rsidR="001A6590" w:rsidRPr="00584801">
          <w:rPr>
            <w:rStyle w:val="Hyperlink"/>
            <w:rFonts w:ascii="Times New Roman" w:hAnsi="Times New Roman" w:cs="Times New Roman"/>
            <w:spacing w:val="2"/>
            <w:sz w:val="20"/>
            <w:szCs w:val="21"/>
            <w:shd w:val="clear" w:color="auto" w:fill="FFFFFF"/>
            <w:lang w:val="ru-RU"/>
          </w:rPr>
          <w:t>https://wol.jw.org/ru/wol/d/r2/lp-u/1102017165</w:t>
        </w:r>
      </w:hyperlink>
      <w:r w:rsidR="001A6590"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.</w:t>
      </w:r>
    </w:p>
    <w:p w:rsidR="001A6590" w:rsidRPr="00584801" w:rsidRDefault="006A7328" w:rsidP="000707D0">
      <w:pPr>
        <w:spacing w:after="0" w:line="240" w:lineRule="auto"/>
        <w:ind w:firstLine="454"/>
        <w:jc w:val="both"/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</w:pP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Христиане именуются так называемыми, все религии</w:t>
      </w:r>
      <w:r w:rsidR="001A6590"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 - л</w:t>
      </w: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же</w:t>
      </w:r>
      <w:r w:rsidR="001A6590"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христианскими</w:t>
      </w: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. Это говори</w:t>
      </w:r>
      <w:r w:rsidR="001A6590"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т о нетерпимости Свидетелей Иеговы к </w:t>
      </w: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христианству и другим рели</w:t>
      </w:r>
      <w:r w:rsidR="001A6590"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гиям</w:t>
      </w: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: пункт 8 Главы 5 </w:t>
      </w:r>
      <w:r w:rsidR="001A6590"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«Посмотри, какие гнусные мерзости они здесь делают» книги «Чистое поклонение Иегове восстановлено!»</w:t>
      </w: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 </w:t>
      </w:r>
      <w:r w:rsidRPr="000707D0">
        <w:rPr>
          <w:rFonts w:ascii="Times New Roman" w:hAnsi="Times New Roman" w:cs="Times New Roman"/>
          <w:i/>
          <w:color w:val="202124"/>
          <w:spacing w:val="2"/>
          <w:sz w:val="20"/>
          <w:szCs w:val="21"/>
          <w:shd w:val="clear" w:color="auto" w:fill="FFFFFF"/>
          <w:lang w:val="ru-RU"/>
        </w:rPr>
        <w:t>«</w:t>
      </w:r>
      <w:r w:rsidR="001A6590" w:rsidRPr="000707D0">
        <w:rPr>
          <w:rFonts w:ascii="Times New Roman" w:hAnsi="Times New Roman" w:cs="Times New Roman"/>
          <w:i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К какому выводу мы приходим, размышляя над видением </w:t>
      </w:r>
      <w:proofErr w:type="spellStart"/>
      <w:r w:rsidR="001A6590" w:rsidRPr="000707D0">
        <w:rPr>
          <w:rFonts w:ascii="Times New Roman" w:hAnsi="Times New Roman" w:cs="Times New Roman"/>
          <w:i/>
          <w:color w:val="202124"/>
          <w:spacing w:val="2"/>
          <w:sz w:val="20"/>
          <w:szCs w:val="21"/>
          <w:shd w:val="clear" w:color="auto" w:fill="FFFFFF"/>
          <w:lang w:val="ru-RU"/>
        </w:rPr>
        <w:t>Иезекииля</w:t>
      </w:r>
      <w:proofErr w:type="spellEnd"/>
      <w:r w:rsidR="001A6590" w:rsidRPr="000707D0">
        <w:rPr>
          <w:rFonts w:ascii="Times New Roman" w:hAnsi="Times New Roman" w:cs="Times New Roman"/>
          <w:i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 об идоле, вызывающем гнев? Отступническое Иудейское царство напоминает нам христианский мир. Его церкви утверждают, что служат Богу, но вместе с тем почитают идолов, поэтому их поклонение бесполезно. Иегова не меняется, а значит, мы можем не сомневаться, что христианский мир, как в своё время иудеи-отступники, вызывает его праведное негодование (</w:t>
      </w:r>
      <w:proofErr w:type="spellStart"/>
      <w:r w:rsidR="001A6590" w:rsidRPr="000707D0">
        <w:rPr>
          <w:rFonts w:ascii="Times New Roman" w:hAnsi="Times New Roman" w:cs="Times New Roman"/>
          <w:i/>
          <w:color w:val="202124"/>
          <w:spacing w:val="2"/>
          <w:sz w:val="20"/>
          <w:szCs w:val="21"/>
          <w:shd w:val="clear" w:color="auto" w:fill="FFFFFF"/>
          <w:lang w:val="ru-RU"/>
        </w:rPr>
        <w:t>Иак</w:t>
      </w:r>
      <w:proofErr w:type="spellEnd"/>
      <w:r w:rsidR="001A6590" w:rsidRPr="000707D0">
        <w:rPr>
          <w:rFonts w:ascii="Times New Roman" w:hAnsi="Times New Roman" w:cs="Times New Roman"/>
          <w:i/>
          <w:color w:val="202124"/>
          <w:spacing w:val="2"/>
          <w:sz w:val="20"/>
          <w:szCs w:val="21"/>
          <w:shd w:val="clear" w:color="auto" w:fill="FFFFFF"/>
          <w:lang w:val="ru-RU"/>
        </w:rPr>
        <w:t>. 1:17). Иегова безмерно далёк от так называемого христианства!</w:t>
      </w:r>
      <w:r w:rsidRPr="000707D0">
        <w:rPr>
          <w:rFonts w:ascii="Times New Roman" w:hAnsi="Times New Roman" w:cs="Times New Roman"/>
          <w:i/>
          <w:color w:val="202124"/>
          <w:spacing w:val="2"/>
          <w:sz w:val="20"/>
          <w:szCs w:val="21"/>
          <w:shd w:val="clear" w:color="auto" w:fill="FFFFFF"/>
          <w:lang w:val="ru-RU"/>
        </w:rPr>
        <w:t>»</w:t>
      </w: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 </w:t>
      </w:r>
      <w:hyperlink r:id="rId16" w:history="1">
        <w:r w:rsidR="001A6590" w:rsidRPr="00584801">
          <w:rPr>
            <w:rStyle w:val="Hyperlink"/>
            <w:rFonts w:ascii="Times New Roman" w:hAnsi="Times New Roman" w:cs="Times New Roman"/>
            <w:spacing w:val="2"/>
            <w:sz w:val="20"/>
            <w:szCs w:val="21"/>
            <w:shd w:val="clear" w:color="auto" w:fill="FFFFFF"/>
            <w:lang w:val="ru-RU"/>
          </w:rPr>
          <w:t>https://www.jw.org/ru/библиотека/книги/чистое-поклонение/упадок/гнусные-мерзости-в-храме-бога</w:t>
        </w:r>
      </w:hyperlink>
    </w:p>
    <w:p w:rsidR="006A7328" w:rsidRPr="00584801" w:rsidRDefault="006A7328" w:rsidP="000707D0">
      <w:pPr>
        <w:spacing w:after="0" w:line="240" w:lineRule="auto"/>
        <w:ind w:firstLine="454"/>
        <w:jc w:val="both"/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</w:pP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Призывы к борьбе против всего и вся, о том, что все</w:t>
      </w:r>
      <w:r w:rsidR="001A6590"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 иные религии - </w:t>
      </w: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ложные, а пра</w:t>
      </w:r>
      <w:r w:rsidR="001A6590"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ви</w:t>
      </w: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тельства и </w:t>
      </w:r>
      <w:r w:rsidR="001A6590"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армия - </w:t>
      </w: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мировое зло</w:t>
      </w:r>
      <w:r w:rsidR="001A6590"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 </w:t>
      </w: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содержатс</w:t>
      </w:r>
      <w:r w:rsidR="001A6590"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я:</w:t>
      </w:r>
    </w:p>
    <w:p w:rsidR="006A7328" w:rsidRPr="00584801" w:rsidRDefault="006A7328" w:rsidP="000707D0">
      <w:pPr>
        <w:spacing w:after="0" w:line="240" w:lineRule="auto"/>
        <w:ind w:firstLine="454"/>
        <w:jc w:val="both"/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</w:pP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- в пункте 2 </w:t>
      </w:r>
      <w:proofErr w:type="spellStart"/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Гл</w:t>
      </w:r>
      <w:proofErr w:type="spellEnd"/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 8 «Борьба со злыми духовными силами</w:t>
      </w:r>
      <w:r w:rsidR="001A6590"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»</w:t>
      </w: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 </w:t>
      </w:r>
      <w:r w:rsidR="001A6590"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книги «</w:t>
      </w:r>
      <w:r w:rsidR="00083EBC"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Поклоняйтесь единственному истинному Богу</w:t>
      </w: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» </w:t>
      </w:r>
      <w:r w:rsidRPr="000707D0">
        <w:rPr>
          <w:rFonts w:ascii="Times New Roman" w:hAnsi="Times New Roman" w:cs="Times New Roman"/>
          <w:i/>
          <w:color w:val="202124"/>
          <w:spacing w:val="2"/>
          <w:sz w:val="20"/>
          <w:szCs w:val="21"/>
          <w:shd w:val="clear" w:color="auto" w:fill="FFFFFF"/>
          <w:lang w:val="ru-RU"/>
        </w:rPr>
        <w:t>«</w:t>
      </w:r>
      <w:r w:rsidR="00083EBC" w:rsidRPr="000707D0">
        <w:rPr>
          <w:rFonts w:ascii="Times New Roman" w:hAnsi="Times New Roman" w:cs="Times New Roman"/>
          <w:i/>
          <w:color w:val="202124"/>
          <w:spacing w:val="2"/>
          <w:sz w:val="20"/>
          <w:szCs w:val="21"/>
          <w:shd w:val="clear" w:color="auto" w:fill="FFFFFF"/>
          <w:lang w:val="ru-RU"/>
        </w:rPr>
        <w:t>Можно ли одержать победу над сверхчеловеческими духовными силами? Да, если полностью полагаться на Иегову. Нам нужно слушать его и повиноваться его Слову. Поступая так, мы в большой мере защитим себя от физического, морального и эмоционального вреда, которого не могут избежать те, кто находится под влиянием Сатаны»</w:t>
      </w: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 </w:t>
      </w:r>
      <w:bookmarkStart w:id="1" w:name="_Hlk112223339"/>
      <w:r w:rsidR="00083EBC"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fldChar w:fldCharType="begin"/>
      </w:r>
      <w:r w:rsidR="00083EBC"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instrText xml:space="preserve"> HYPERLINK "https://www.jw.org/ru/библиотека/книги/Поклоняйтесь-единственному-истинному-Богу/Борьба-со-злыми-духовными-силами/" </w:instrText>
      </w:r>
      <w:r w:rsidR="00083EBC"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fldChar w:fldCharType="separate"/>
      </w:r>
      <w:r w:rsidR="00083EBC" w:rsidRPr="00584801">
        <w:rPr>
          <w:rStyle w:val="Hyperlink"/>
          <w:rFonts w:ascii="Times New Roman" w:hAnsi="Times New Roman" w:cs="Times New Roman"/>
          <w:spacing w:val="2"/>
          <w:sz w:val="20"/>
          <w:szCs w:val="21"/>
          <w:shd w:val="clear" w:color="auto" w:fill="FFFFFF"/>
          <w:lang w:val="ru-RU"/>
        </w:rPr>
        <w:t>https://www.jw.org/ru/библиотека/книги/Поклоняйтесь-единственному-истинному-Богу/Борьба-со-злыми-духовными-силами/</w:t>
      </w:r>
      <w:r w:rsidR="00083EBC"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fldChar w:fldCharType="end"/>
      </w:r>
      <w:bookmarkEnd w:id="1"/>
      <w:r w:rsidR="00083EBC"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.</w:t>
      </w:r>
    </w:p>
    <w:p w:rsidR="006A7328" w:rsidRPr="00584801" w:rsidRDefault="006A7328" w:rsidP="000707D0">
      <w:pPr>
        <w:spacing w:after="0" w:line="240" w:lineRule="auto"/>
        <w:ind w:firstLine="454"/>
        <w:jc w:val="both"/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</w:pP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-в пунктах 4,5,7 Главы 8 книги </w:t>
      </w:r>
      <w:r w:rsidR="00083EBC"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«Поклоняйтесь единственному истинному Богу»</w:t>
      </w: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 </w:t>
      </w:r>
      <w:r w:rsidRPr="000707D0">
        <w:rPr>
          <w:rFonts w:ascii="Times New Roman" w:hAnsi="Times New Roman" w:cs="Times New Roman"/>
          <w:i/>
          <w:color w:val="202124"/>
          <w:spacing w:val="2"/>
          <w:sz w:val="20"/>
          <w:szCs w:val="21"/>
          <w:shd w:val="clear" w:color="auto" w:fill="FFFFFF"/>
          <w:lang w:val="ru-RU"/>
        </w:rPr>
        <w:t>«Да</w:t>
      </w:r>
      <w:r w:rsidR="00083EBC" w:rsidRPr="000707D0">
        <w:rPr>
          <w:rFonts w:ascii="Times New Roman" w:hAnsi="Times New Roman" w:cs="Times New Roman"/>
          <w:i/>
          <w:color w:val="202124"/>
          <w:spacing w:val="2"/>
          <w:sz w:val="20"/>
          <w:szCs w:val="21"/>
          <w:shd w:val="clear" w:color="auto" w:fill="FFFFFF"/>
          <w:lang w:val="ru-RU"/>
        </w:rPr>
        <w:t>,</w:t>
      </w:r>
      <w:r w:rsidRPr="000707D0">
        <w:rPr>
          <w:rFonts w:ascii="Times New Roman" w:hAnsi="Times New Roman" w:cs="Times New Roman"/>
          <w:i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 человеческие правительства получат свою силу и власть от Са</w:t>
      </w:r>
      <w:r w:rsidR="00083EBC" w:rsidRPr="000707D0">
        <w:rPr>
          <w:rFonts w:ascii="Times New Roman" w:hAnsi="Times New Roman" w:cs="Times New Roman"/>
          <w:i/>
          <w:color w:val="202124"/>
          <w:spacing w:val="2"/>
          <w:sz w:val="20"/>
          <w:szCs w:val="21"/>
          <w:shd w:val="clear" w:color="auto" w:fill="FFFFFF"/>
          <w:lang w:val="ru-RU"/>
        </w:rPr>
        <w:t>таны..</w:t>
      </w:r>
      <w:r w:rsidRPr="000707D0">
        <w:rPr>
          <w:rFonts w:ascii="Times New Roman" w:hAnsi="Times New Roman" w:cs="Times New Roman"/>
          <w:i/>
          <w:color w:val="202124"/>
          <w:spacing w:val="2"/>
          <w:sz w:val="20"/>
          <w:szCs w:val="21"/>
          <w:shd w:val="clear" w:color="auto" w:fill="FFFFFF"/>
          <w:lang w:val="ru-RU"/>
        </w:rPr>
        <w:t>. Хотя м</w:t>
      </w:r>
      <w:r w:rsidR="00083EBC" w:rsidRPr="000707D0">
        <w:rPr>
          <w:rFonts w:ascii="Times New Roman" w:hAnsi="Times New Roman" w:cs="Times New Roman"/>
          <w:i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ногие </w:t>
      </w:r>
      <w:r w:rsidRPr="000707D0">
        <w:rPr>
          <w:rFonts w:ascii="Times New Roman" w:hAnsi="Times New Roman" w:cs="Times New Roman"/>
          <w:i/>
          <w:color w:val="202124"/>
          <w:spacing w:val="2"/>
          <w:sz w:val="20"/>
          <w:szCs w:val="21"/>
          <w:shd w:val="clear" w:color="auto" w:fill="FFFFFF"/>
          <w:lang w:val="ru-RU"/>
        </w:rPr>
        <w:t>пр</w:t>
      </w:r>
      <w:r w:rsidR="00083EBC" w:rsidRPr="000707D0">
        <w:rPr>
          <w:rFonts w:ascii="Times New Roman" w:hAnsi="Times New Roman" w:cs="Times New Roman"/>
          <w:i/>
          <w:color w:val="202124"/>
          <w:spacing w:val="2"/>
          <w:sz w:val="20"/>
          <w:szCs w:val="21"/>
          <w:shd w:val="clear" w:color="auto" w:fill="FFFFFF"/>
          <w:lang w:val="ru-RU"/>
        </w:rPr>
        <w:t>а</w:t>
      </w:r>
      <w:r w:rsidRPr="000707D0">
        <w:rPr>
          <w:rFonts w:ascii="Times New Roman" w:hAnsi="Times New Roman" w:cs="Times New Roman"/>
          <w:i/>
          <w:color w:val="202124"/>
          <w:spacing w:val="2"/>
          <w:sz w:val="20"/>
          <w:szCs w:val="21"/>
          <w:shd w:val="clear" w:color="auto" w:fill="FFFFFF"/>
          <w:lang w:val="ru-RU"/>
        </w:rPr>
        <w:t>в</w:t>
      </w:r>
      <w:r w:rsidR="00083EBC" w:rsidRPr="000707D0">
        <w:rPr>
          <w:rFonts w:ascii="Times New Roman" w:hAnsi="Times New Roman" w:cs="Times New Roman"/>
          <w:i/>
          <w:color w:val="202124"/>
          <w:spacing w:val="2"/>
          <w:sz w:val="20"/>
          <w:szCs w:val="21"/>
          <w:shd w:val="clear" w:color="auto" w:fill="FFFFFF"/>
          <w:lang w:val="ru-RU"/>
        </w:rPr>
        <w:t>ите</w:t>
      </w:r>
      <w:r w:rsidRPr="000707D0">
        <w:rPr>
          <w:rFonts w:ascii="Times New Roman" w:hAnsi="Times New Roman" w:cs="Times New Roman"/>
          <w:i/>
          <w:color w:val="202124"/>
          <w:spacing w:val="2"/>
          <w:sz w:val="20"/>
          <w:szCs w:val="21"/>
          <w:shd w:val="clear" w:color="auto" w:fill="FFFFFF"/>
          <w:lang w:val="ru-RU"/>
        </w:rPr>
        <w:t>ли исповедуют ту и</w:t>
      </w:r>
      <w:r w:rsidR="00083EBC" w:rsidRPr="000707D0">
        <w:rPr>
          <w:rFonts w:ascii="Times New Roman" w:hAnsi="Times New Roman" w:cs="Times New Roman"/>
          <w:i/>
          <w:color w:val="202124"/>
          <w:spacing w:val="2"/>
          <w:sz w:val="20"/>
          <w:szCs w:val="21"/>
          <w:shd w:val="clear" w:color="auto" w:fill="FFFFFF"/>
          <w:lang w:val="ru-RU"/>
        </w:rPr>
        <w:t>л</w:t>
      </w:r>
      <w:r w:rsidRPr="000707D0">
        <w:rPr>
          <w:rFonts w:ascii="Times New Roman" w:hAnsi="Times New Roman" w:cs="Times New Roman"/>
          <w:i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и </w:t>
      </w:r>
      <w:r w:rsidR="00083EBC" w:rsidRPr="000707D0">
        <w:rPr>
          <w:rFonts w:ascii="Times New Roman" w:hAnsi="Times New Roman" w:cs="Times New Roman"/>
          <w:i/>
          <w:color w:val="202124"/>
          <w:spacing w:val="2"/>
          <w:sz w:val="20"/>
          <w:szCs w:val="21"/>
          <w:shd w:val="clear" w:color="auto" w:fill="FFFFFF"/>
          <w:lang w:val="ru-RU"/>
        </w:rPr>
        <w:t>иную</w:t>
      </w:r>
      <w:r w:rsidRPr="000707D0">
        <w:rPr>
          <w:rFonts w:ascii="Times New Roman" w:hAnsi="Times New Roman" w:cs="Times New Roman"/>
          <w:i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 ре</w:t>
      </w:r>
      <w:r w:rsidR="00083EBC" w:rsidRPr="000707D0">
        <w:rPr>
          <w:rFonts w:ascii="Times New Roman" w:hAnsi="Times New Roman" w:cs="Times New Roman"/>
          <w:i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лигию, </w:t>
      </w:r>
      <w:r w:rsidRPr="000707D0">
        <w:rPr>
          <w:rFonts w:ascii="Times New Roman" w:hAnsi="Times New Roman" w:cs="Times New Roman"/>
          <w:i/>
          <w:color w:val="202124"/>
          <w:spacing w:val="2"/>
          <w:sz w:val="20"/>
          <w:szCs w:val="21"/>
          <w:shd w:val="clear" w:color="auto" w:fill="FFFFFF"/>
          <w:lang w:val="ru-RU"/>
        </w:rPr>
        <w:t>ни одна и</w:t>
      </w:r>
      <w:r w:rsidR="00083EBC" w:rsidRPr="000707D0">
        <w:rPr>
          <w:rFonts w:ascii="Times New Roman" w:hAnsi="Times New Roman" w:cs="Times New Roman"/>
          <w:i/>
          <w:color w:val="202124"/>
          <w:spacing w:val="2"/>
          <w:sz w:val="20"/>
          <w:szCs w:val="21"/>
          <w:shd w:val="clear" w:color="auto" w:fill="FFFFFF"/>
          <w:lang w:val="ru-RU"/>
        </w:rPr>
        <w:t>з</w:t>
      </w:r>
      <w:r w:rsidRPr="000707D0">
        <w:rPr>
          <w:rFonts w:ascii="Times New Roman" w:hAnsi="Times New Roman" w:cs="Times New Roman"/>
          <w:i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 на</w:t>
      </w:r>
      <w:r w:rsidR="00083EBC" w:rsidRPr="000707D0">
        <w:rPr>
          <w:rFonts w:ascii="Times New Roman" w:hAnsi="Times New Roman" w:cs="Times New Roman"/>
          <w:i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ции </w:t>
      </w:r>
      <w:r w:rsidRPr="000707D0">
        <w:rPr>
          <w:rFonts w:ascii="Times New Roman" w:hAnsi="Times New Roman" w:cs="Times New Roman"/>
          <w:i/>
          <w:color w:val="202124"/>
          <w:spacing w:val="2"/>
          <w:sz w:val="20"/>
          <w:szCs w:val="21"/>
          <w:shd w:val="clear" w:color="auto" w:fill="FFFFFF"/>
          <w:lang w:val="ru-RU"/>
        </w:rPr>
        <w:t>этого мира не подчиняется правлению Иеговы и назначенного им Царя Иисуса Христа</w:t>
      </w:r>
      <w:r w:rsidR="00083EBC" w:rsidRPr="000707D0">
        <w:rPr>
          <w:rFonts w:ascii="Times New Roman" w:hAnsi="Times New Roman" w:cs="Times New Roman"/>
          <w:i/>
          <w:color w:val="202124"/>
          <w:spacing w:val="2"/>
          <w:sz w:val="20"/>
          <w:szCs w:val="21"/>
          <w:shd w:val="clear" w:color="auto" w:fill="FFFFFF"/>
          <w:lang w:val="ru-RU"/>
        </w:rPr>
        <w:t>.</w:t>
      </w:r>
      <w:r w:rsidRPr="000707D0">
        <w:rPr>
          <w:rFonts w:ascii="Times New Roman" w:hAnsi="Times New Roman" w:cs="Times New Roman"/>
          <w:i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 Все жестоко сражаются за свою собст</w:t>
      </w:r>
      <w:r w:rsidR="00083EBC" w:rsidRPr="000707D0">
        <w:rPr>
          <w:rFonts w:ascii="Times New Roman" w:hAnsi="Times New Roman" w:cs="Times New Roman"/>
          <w:i/>
          <w:color w:val="202124"/>
          <w:spacing w:val="2"/>
          <w:sz w:val="20"/>
          <w:szCs w:val="21"/>
          <w:shd w:val="clear" w:color="auto" w:fill="FFFFFF"/>
          <w:lang w:val="ru-RU"/>
        </w:rPr>
        <w:t>венную власть.</w:t>
      </w:r>
      <w:r w:rsidRPr="000707D0">
        <w:rPr>
          <w:rFonts w:ascii="Times New Roman" w:hAnsi="Times New Roman" w:cs="Times New Roman"/>
          <w:i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 Сегодня</w:t>
      </w:r>
      <w:r w:rsidR="00083EBC" w:rsidRPr="000707D0">
        <w:rPr>
          <w:rFonts w:ascii="Times New Roman" w:hAnsi="Times New Roman" w:cs="Times New Roman"/>
          <w:i/>
          <w:color w:val="202124"/>
          <w:spacing w:val="2"/>
          <w:sz w:val="20"/>
          <w:szCs w:val="21"/>
          <w:shd w:val="clear" w:color="auto" w:fill="FFFFFF"/>
          <w:lang w:val="ru-RU"/>
        </w:rPr>
        <w:t>,</w:t>
      </w:r>
      <w:r w:rsidRPr="000707D0">
        <w:rPr>
          <w:rFonts w:ascii="Times New Roman" w:hAnsi="Times New Roman" w:cs="Times New Roman"/>
          <w:i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 как повествуется в Откровени</w:t>
      </w:r>
      <w:r w:rsidR="00083EBC" w:rsidRPr="000707D0">
        <w:rPr>
          <w:rFonts w:ascii="Times New Roman" w:hAnsi="Times New Roman" w:cs="Times New Roman"/>
          <w:i/>
          <w:color w:val="202124"/>
          <w:spacing w:val="2"/>
          <w:sz w:val="20"/>
          <w:szCs w:val="21"/>
          <w:shd w:val="clear" w:color="auto" w:fill="FFFFFF"/>
          <w:lang w:val="ru-RU"/>
        </w:rPr>
        <w:t>и, «</w:t>
      </w:r>
      <w:r w:rsidRPr="000707D0">
        <w:rPr>
          <w:rFonts w:ascii="Times New Roman" w:hAnsi="Times New Roman" w:cs="Times New Roman"/>
          <w:i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высказывания, </w:t>
      </w:r>
      <w:r w:rsidR="00083EBC" w:rsidRPr="000707D0">
        <w:rPr>
          <w:rFonts w:ascii="Times New Roman" w:hAnsi="Times New Roman" w:cs="Times New Roman"/>
          <w:i/>
          <w:color w:val="202124"/>
          <w:spacing w:val="2"/>
          <w:sz w:val="20"/>
          <w:szCs w:val="21"/>
          <w:shd w:val="clear" w:color="auto" w:fill="FFFFFF"/>
          <w:lang w:val="ru-RU"/>
        </w:rPr>
        <w:t>вдохновленные демонами</w:t>
      </w:r>
      <w:proofErr w:type="gramStart"/>
      <w:r w:rsidR="00083EBC" w:rsidRPr="000707D0">
        <w:rPr>
          <w:rFonts w:ascii="Times New Roman" w:hAnsi="Times New Roman" w:cs="Times New Roman"/>
          <w:i/>
          <w:color w:val="202124"/>
          <w:spacing w:val="2"/>
          <w:sz w:val="20"/>
          <w:szCs w:val="21"/>
          <w:shd w:val="clear" w:color="auto" w:fill="FFFFFF"/>
          <w:lang w:val="ru-RU"/>
        </w:rPr>
        <w:t>»</w:t>
      </w:r>
      <w:proofErr w:type="gramEnd"/>
      <w:r w:rsidR="00083EBC" w:rsidRPr="000707D0">
        <w:rPr>
          <w:rFonts w:ascii="Times New Roman" w:hAnsi="Times New Roman" w:cs="Times New Roman"/>
          <w:i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 собирают правителей этого мира «на войну великого дня Бога Всемогущего» в Армагеддоне..</w:t>
      </w:r>
      <w:r w:rsidRPr="000707D0">
        <w:rPr>
          <w:rFonts w:ascii="Times New Roman" w:hAnsi="Times New Roman" w:cs="Times New Roman"/>
          <w:i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. </w:t>
      </w:r>
      <w:r w:rsidR="00083EBC" w:rsidRPr="000707D0">
        <w:rPr>
          <w:rFonts w:ascii="Times New Roman" w:hAnsi="Times New Roman" w:cs="Times New Roman"/>
          <w:i/>
          <w:color w:val="202124"/>
          <w:spacing w:val="2"/>
          <w:sz w:val="20"/>
          <w:szCs w:val="21"/>
          <w:shd w:val="clear" w:color="auto" w:fill="FFFFFF"/>
          <w:lang w:val="ru-RU"/>
        </w:rPr>
        <w:t>Во все века Сатана путем разного рода преследований пытался отводить людей от истинного поклонения. В его арсенале есть и более изощренные приемы — хитрость и коварство. Он очень искусно с помощью ложной религии держал во тьме большую часть людей, при этом заставляя их думать, что они служат Богу.»</w:t>
      </w:r>
      <w:r w:rsidR="00083EBC"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 </w:t>
      </w:r>
      <w:hyperlink r:id="rId17" w:history="1">
        <w:r w:rsidR="00083EBC" w:rsidRPr="00584801">
          <w:rPr>
            <w:rStyle w:val="Hyperlink"/>
            <w:rFonts w:ascii="Times New Roman" w:hAnsi="Times New Roman" w:cs="Times New Roman"/>
            <w:spacing w:val="2"/>
            <w:sz w:val="20"/>
            <w:szCs w:val="21"/>
            <w:shd w:val="clear" w:color="auto" w:fill="FFFFFF"/>
            <w:lang w:val="ru-RU"/>
          </w:rPr>
          <w:t>https://www.jw.org/ru/библиотека/книги/Поклоняйтесь-единственному-истинному-Богу/Борьба-со-злыми-духовными-силами/</w:t>
        </w:r>
      </w:hyperlink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.</w:t>
      </w:r>
    </w:p>
    <w:p w:rsidR="00083EBC" w:rsidRPr="000707D0" w:rsidRDefault="00083EBC" w:rsidP="000707D0">
      <w:pPr>
        <w:spacing w:after="0" w:line="240" w:lineRule="auto"/>
        <w:ind w:firstLine="454"/>
        <w:jc w:val="both"/>
        <w:rPr>
          <w:rFonts w:ascii="Times New Roman" w:hAnsi="Times New Roman" w:cs="Times New Roman"/>
          <w:i/>
          <w:color w:val="202124"/>
          <w:spacing w:val="2"/>
          <w:sz w:val="20"/>
          <w:szCs w:val="21"/>
          <w:shd w:val="clear" w:color="auto" w:fill="FFFFFF"/>
          <w:lang w:val="ru-RU"/>
        </w:rPr>
      </w:pP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Сведения о </w:t>
      </w: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u w:val="single"/>
          <w:shd w:val="clear" w:color="auto" w:fill="FFFFFF"/>
          <w:lang w:val="ru-RU"/>
        </w:rPr>
        <w:t xml:space="preserve">пропаганде </w:t>
      </w:r>
      <w:r w:rsidR="00C13018" w:rsidRPr="00584801">
        <w:rPr>
          <w:rFonts w:ascii="Times New Roman" w:hAnsi="Times New Roman" w:cs="Times New Roman"/>
          <w:color w:val="202124"/>
          <w:spacing w:val="2"/>
          <w:sz w:val="20"/>
          <w:szCs w:val="21"/>
          <w:u w:val="single"/>
          <w:shd w:val="clear" w:color="auto" w:fill="FFFFFF"/>
          <w:lang w:val="ru-RU"/>
        </w:rPr>
        <w:t>и</w:t>
      </w: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u w:val="single"/>
          <w:shd w:val="clear" w:color="auto" w:fill="FFFFFF"/>
          <w:lang w:val="ru-RU"/>
        </w:rPr>
        <w:t>сключительность</w:t>
      </w:r>
      <w:r w:rsidR="00C13018" w:rsidRPr="00584801">
        <w:rPr>
          <w:rFonts w:ascii="Times New Roman" w:hAnsi="Times New Roman" w:cs="Times New Roman"/>
          <w:color w:val="202124"/>
          <w:spacing w:val="2"/>
          <w:sz w:val="20"/>
          <w:szCs w:val="21"/>
          <w:u w:val="single"/>
          <w:shd w:val="clear" w:color="auto" w:fill="FFFFFF"/>
          <w:lang w:val="ru-RU"/>
        </w:rPr>
        <w:t xml:space="preserve">, </w:t>
      </w: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u w:val="single"/>
          <w:shd w:val="clear" w:color="auto" w:fill="FFFFFF"/>
          <w:lang w:val="ru-RU"/>
        </w:rPr>
        <w:t xml:space="preserve">превосходства либо неполноценности граждан по </w:t>
      </w:r>
      <w:r w:rsidR="00C13018" w:rsidRPr="00584801">
        <w:rPr>
          <w:rFonts w:ascii="Times New Roman" w:hAnsi="Times New Roman" w:cs="Times New Roman"/>
          <w:color w:val="202124"/>
          <w:spacing w:val="2"/>
          <w:sz w:val="20"/>
          <w:szCs w:val="21"/>
          <w:u w:val="single"/>
          <w:shd w:val="clear" w:color="auto" w:fill="FFFFFF"/>
          <w:lang w:val="ru-RU"/>
        </w:rPr>
        <w:t>признаку их отношения к религиозной, социальной</w:t>
      </w: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u w:val="single"/>
          <w:shd w:val="clear" w:color="auto" w:fill="FFFFFF"/>
          <w:lang w:val="ru-RU"/>
        </w:rPr>
        <w:t xml:space="preserve"> </w:t>
      </w:r>
      <w:r w:rsidR="00C13018" w:rsidRPr="00584801">
        <w:rPr>
          <w:rFonts w:ascii="Times New Roman" w:hAnsi="Times New Roman" w:cs="Times New Roman"/>
          <w:color w:val="202124"/>
          <w:spacing w:val="2"/>
          <w:sz w:val="20"/>
          <w:szCs w:val="21"/>
          <w:u w:val="single"/>
          <w:shd w:val="clear" w:color="auto" w:fill="FFFFFF"/>
          <w:lang w:val="ru-RU"/>
        </w:rPr>
        <w:t xml:space="preserve">принадлежности </w:t>
      </w: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содержится в книге «Ты можешь быть другом Бог</w:t>
      </w:r>
      <w:r w:rsidR="00C13018"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а»,</w:t>
      </w: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 урок </w:t>
      </w:r>
      <w:proofErr w:type="gramStart"/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11</w:t>
      </w:r>
      <w:r w:rsidR="00C13018"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»Отвергни</w:t>
      </w:r>
      <w:proofErr w:type="gramEnd"/>
      <w:r w:rsidR="00C13018"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 ложную </w:t>
      </w: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религию</w:t>
      </w:r>
      <w:r w:rsidRPr="000707D0">
        <w:rPr>
          <w:rFonts w:ascii="Times New Roman" w:hAnsi="Times New Roman" w:cs="Times New Roman"/>
          <w:i/>
          <w:color w:val="202124"/>
          <w:spacing w:val="2"/>
          <w:sz w:val="20"/>
          <w:szCs w:val="21"/>
          <w:shd w:val="clear" w:color="auto" w:fill="FFFFFF"/>
          <w:lang w:val="ru-RU"/>
        </w:rPr>
        <w:t>!» «</w:t>
      </w:r>
      <w:r w:rsidR="00C13018" w:rsidRPr="000707D0">
        <w:rPr>
          <w:rFonts w:ascii="Times New Roman" w:hAnsi="Times New Roman" w:cs="Times New Roman"/>
          <w:i/>
          <w:color w:val="202124"/>
          <w:spacing w:val="2"/>
          <w:sz w:val="20"/>
          <w:szCs w:val="21"/>
          <w:shd w:val="clear" w:color="auto" w:fill="FFFFFF"/>
          <w:lang w:val="ru-RU"/>
        </w:rPr>
        <w:t>Сатана и его демоны не хотят, чтобы ты служил Богу. Они стараются сделать так, чтобы никто не служил Богу. Как они это делают? Один из их способов — использовать ложную религию (2 Коринфянам 11:13—15). Ложная религия — это религия, которая не учит библейской истине. Ложная религия подобна фальшивым деньгам, которые выглядят, как настоящие, но на самом деле не имеют ценности и могут принести много проблем… Ложная религия учит, что злые будут мучиться в адском огне. Библия же учит, что грех ведет к смерти (Римлянам 6:23). Иегова — Бог любви. Будет ли любящий Бог вечно мучить людей? Конечно, нет! В Раю будет только одна религия — та, которую одобряет Иегова (Откровение 15:4). Все религии, основанные на сатанинской лжи, исчезнут.»</w:t>
      </w:r>
    </w:p>
    <w:p w:rsidR="00C13018" w:rsidRPr="00584801" w:rsidRDefault="004D68ED" w:rsidP="000707D0">
      <w:pPr>
        <w:spacing w:after="0" w:line="240" w:lineRule="auto"/>
        <w:ind w:firstLine="454"/>
        <w:jc w:val="both"/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</w:pPr>
      <w:hyperlink r:id="rId18" w:history="1">
        <w:r w:rsidR="000707D0" w:rsidRPr="00A94AE5">
          <w:rPr>
            <w:rStyle w:val="Hyperlink"/>
            <w:rFonts w:ascii="Times New Roman" w:hAnsi="Times New Roman" w:cs="Times New Roman"/>
            <w:spacing w:val="2"/>
            <w:sz w:val="20"/>
            <w:szCs w:val="21"/>
            <w:shd w:val="clear" w:color="auto" w:fill="FFFFFF"/>
            <w:lang w:val="en-US"/>
          </w:rPr>
          <w:t>https</w:t>
        </w:r>
        <w:r w:rsidR="000707D0" w:rsidRPr="00A94AE5">
          <w:rPr>
            <w:rStyle w:val="Hyperlink"/>
            <w:rFonts w:ascii="Times New Roman" w:hAnsi="Times New Roman" w:cs="Times New Roman"/>
            <w:spacing w:val="2"/>
            <w:sz w:val="20"/>
            <w:szCs w:val="21"/>
            <w:shd w:val="clear" w:color="auto" w:fill="FFFFFF"/>
            <w:lang w:val="ru-RU"/>
          </w:rPr>
          <w:t>://</w:t>
        </w:r>
        <w:r w:rsidR="000707D0" w:rsidRPr="00A94AE5">
          <w:rPr>
            <w:rStyle w:val="Hyperlink"/>
            <w:rFonts w:ascii="Times New Roman" w:hAnsi="Times New Roman" w:cs="Times New Roman"/>
            <w:spacing w:val="2"/>
            <w:sz w:val="20"/>
            <w:szCs w:val="21"/>
            <w:shd w:val="clear" w:color="auto" w:fill="FFFFFF"/>
            <w:lang w:val="en-US"/>
          </w:rPr>
          <w:t>www</w:t>
        </w:r>
        <w:r w:rsidR="000707D0" w:rsidRPr="00A94AE5">
          <w:rPr>
            <w:rStyle w:val="Hyperlink"/>
            <w:rFonts w:ascii="Times New Roman" w:hAnsi="Times New Roman" w:cs="Times New Roman"/>
            <w:spacing w:val="2"/>
            <w:sz w:val="20"/>
            <w:szCs w:val="21"/>
            <w:shd w:val="clear" w:color="auto" w:fill="FFFFFF"/>
            <w:lang w:val="ru-RU"/>
          </w:rPr>
          <w:t>.</w:t>
        </w:r>
        <w:r w:rsidR="000707D0" w:rsidRPr="00A94AE5">
          <w:rPr>
            <w:rStyle w:val="Hyperlink"/>
            <w:rFonts w:ascii="Times New Roman" w:hAnsi="Times New Roman" w:cs="Times New Roman"/>
            <w:spacing w:val="2"/>
            <w:sz w:val="20"/>
            <w:szCs w:val="21"/>
            <w:shd w:val="clear" w:color="auto" w:fill="FFFFFF"/>
            <w:lang w:val="en-US"/>
          </w:rPr>
          <w:t>jw</w:t>
        </w:r>
        <w:r w:rsidR="000707D0" w:rsidRPr="00A94AE5">
          <w:rPr>
            <w:rStyle w:val="Hyperlink"/>
            <w:rFonts w:ascii="Times New Roman" w:hAnsi="Times New Roman" w:cs="Times New Roman"/>
            <w:spacing w:val="2"/>
            <w:sz w:val="20"/>
            <w:szCs w:val="21"/>
            <w:shd w:val="clear" w:color="auto" w:fill="FFFFFF"/>
            <w:lang w:val="ru-RU"/>
          </w:rPr>
          <w:t>.</w:t>
        </w:r>
        <w:r w:rsidR="000707D0" w:rsidRPr="00A94AE5">
          <w:rPr>
            <w:rStyle w:val="Hyperlink"/>
            <w:rFonts w:ascii="Times New Roman" w:hAnsi="Times New Roman" w:cs="Times New Roman"/>
            <w:spacing w:val="2"/>
            <w:sz w:val="20"/>
            <w:szCs w:val="21"/>
            <w:shd w:val="clear" w:color="auto" w:fill="FFFFFF"/>
            <w:lang w:val="en-US"/>
          </w:rPr>
          <w:t>org</w:t>
        </w:r>
        <w:r w:rsidR="000707D0" w:rsidRPr="00A94AE5">
          <w:rPr>
            <w:rStyle w:val="Hyperlink"/>
            <w:rFonts w:ascii="Times New Roman" w:hAnsi="Times New Roman" w:cs="Times New Roman"/>
            <w:spacing w:val="2"/>
            <w:sz w:val="20"/>
            <w:szCs w:val="21"/>
            <w:shd w:val="clear" w:color="auto" w:fill="FFFFFF"/>
            <w:lang w:val="ru-RU"/>
          </w:rPr>
          <w:t>/</w:t>
        </w:r>
        <w:proofErr w:type="spellStart"/>
        <w:r w:rsidR="000707D0" w:rsidRPr="00A94AE5">
          <w:rPr>
            <w:rStyle w:val="Hyperlink"/>
            <w:rFonts w:ascii="Times New Roman" w:hAnsi="Times New Roman" w:cs="Times New Roman"/>
            <w:spacing w:val="2"/>
            <w:sz w:val="20"/>
            <w:szCs w:val="21"/>
            <w:shd w:val="clear" w:color="auto" w:fill="FFFFFF"/>
            <w:lang w:val="en-US"/>
          </w:rPr>
          <w:t>ru</w:t>
        </w:r>
        <w:proofErr w:type="spellEnd"/>
        <w:r w:rsidR="000707D0" w:rsidRPr="00A94AE5">
          <w:rPr>
            <w:rStyle w:val="Hyperlink"/>
            <w:rFonts w:ascii="Times New Roman" w:hAnsi="Times New Roman" w:cs="Times New Roman"/>
            <w:spacing w:val="2"/>
            <w:sz w:val="20"/>
            <w:szCs w:val="21"/>
            <w:shd w:val="clear" w:color="auto" w:fill="FFFFFF"/>
            <w:lang w:val="ru-RU"/>
          </w:rPr>
          <w:t>/библиотека/книги/друг-бога/отвергни-ложную-религию</w:t>
        </w:r>
      </w:hyperlink>
      <w:r w:rsidR="00083EBC"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.</w:t>
      </w:r>
    </w:p>
    <w:p w:rsidR="00987A07" w:rsidRPr="00584801" w:rsidRDefault="00987A07" w:rsidP="000707D0">
      <w:pPr>
        <w:spacing w:after="0" w:line="240" w:lineRule="auto"/>
        <w:ind w:firstLine="454"/>
        <w:jc w:val="both"/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</w:pP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В наличии информация, указывающая на полное или частичное уничтожение какой-либо этнической или религиозной группы, исповедующей неправильную религию. Анафорический характер имеют местоимения «у тех», «кто», «они», антонимия «мы-они», что говорит о попытке разжечь авторами текста религиозную рознь, сталкивая представителей истинной и ложной, по их мнению, религий, что являет собой примеры пропаганды исключительности, превосходства либо неполноценности граждан по признаку их отношения к религиозной, социальной принадлежности.</w:t>
      </w:r>
    </w:p>
    <w:p w:rsidR="00987A07" w:rsidRPr="00584801" w:rsidRDefault="00987A07" w:rsidP="000707D0">
      <w:pPr>
        <w:spacing w:after="0" w:line="240" w:lineRule="auto"/>
        <w:ind w:firstLine="454"/>
        <w:jc w:val="both"/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</w:pP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u w:val="single"/>
          <w:shd w:val="clear" w:color="auto" w:fill="FFFFFF"/>
          <w:lang w:val="ru-RU"/>
        </w:rPr>
        <w:t>Пропаганда идеологической, политической, религиозной, социальной вражды и (или) нетерпимости</w:t>
      </w: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 выражается в намеренном желании уничтожить другие ложные, по их мнению, религии, негативно отзываясь о всех известных фактах мировой и отечественной истории и оскорбляя чувство национального самосознания и религиозные чувства («Служители Бога доказывают свою квалификацию». Сторожевая башня возвещает Царство Иеговы 1986,</w:t>
      </w:r>
      <w:r w:rsidR="00DE4A04"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 </w:t>
      </w: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пункт 14) </w:t>
      </w:r>
      <w:r w:rsidRPr="000707D0">
        <w:rPr>
          <w:rFonts w:ascii="Times New Roman" w:hAnsi="Times New Roman" w:cs="Times New Roman"/>
          <w:i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« Если бы духовенство т. наз. христианства признало, что происшествия лет с 1914 до 1918 ознаменовали начало конца старой системы вещей, то оно было бы вынуждено признать также другие части «признака присутствия» Иисуса и способствовать исполнению следующих слов: «И проповедано будет сие Евангелие Царствия по всей вселенной, во свидетельство всем народам» (Матфея 24:14). Под этим не подразумевается проповедование Евангелия, которое оно возвещало столетиями, но проповедование благой вести о Царстве, которое было установлено в конце «времен язычников» в 1914 году на небе. Они должны были бы отказаться от своего прежнего заявления, что Лига Наций есть «политическое выражение Царства Бога на земле» и рассматривать ее и ее преемницу. Организацию Объединенных Наций, как «мерзость запустения, стоящую на святом месте» </w:t>
      </w:r>
      <w:r w:rsidR="00DE4A04" w:rsidRPr="000707D0">
        <w:rPr>
          <w:rFonts w:ascii="Times New Roman" w:hAnsi="Times New Roman" w:cs="Times New Roman"/>
          <w:i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(Матфея 24:15). Духовенство т. наз. христианства </w:t>
      </w:r>
      <w:r w:rsidRPr="000707D0">
        <w:rPr>
          <w:rFonts w:ascii="Times New Roman" w:hAnsi="Times New Roman" w:cs="Times New Roman"/>
          <w:i/>
          <w:color w:val="202124"/>
          <w:spacing w:val="2"/>
          <w:sz w:val="20"/>
          <w:szCs w:val="21"/>
          <w:shd w:val="clear" w:color="auto" w:fill="FFFFFF"/>
          <w:lang w:val="ru-RU"/>
        </w:rPr>
        <w:t>по сей день отказывается клеймить Лигу Наций и Организацию Объединенных Наций как ту «мерзость</w:t>
      </w:r>
      <w:r w:rsidR="00DE4A04" w:rsidRPr="000707D0">
        <w:rPr>
          <w:rFonts w:ascii="Times New Roman" w:hAnsi="Times New Roman" w:cs="Times New Roman"/>
          <w:i/>
          <w:color w:val="202124"/>
          <w:spacing w:val="2"/>
          <w:sz w:val="20"/>
          <w:szCs w:val="21"/>
          <w:shd w:val="clear" w:color="auto" w:fill="FFFFFF"/>
          <w:lang w:val="ru-RU"/>
        </w:rPr>
        <w:t>»</w:t>
      </w:r>
      <w:r w:rsidRPr="000707D0">
        <w:rPr>
          <w:rFonts w:ascii="Times New Roman" w:hAnsi="Times New Roman" w:cs="Times New Roman"/>
          <w:i/>
          <w:color w:val="202124"/>
          <w:spacing w:val="2"/>
          <w:sz w:val="20"/>
          <w:szCs w:val="21"/>
          <w:shd w:val="clear" w:color="auto" w:fill="FFFFFF"/>
          <w:lang w:val="ru-RU"/>
        </w:rPr>
        <w:t>:</w:t>
      </w: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 </w:t>
      </w:r>
      <w:hyperlink r:id="rId19" w:history="1">
        <w:r w:rsidR="00DE4A04" w:rsidRPr="00584801">
          <w:rPr>
            <w:rStyle w:val="Hyperlink"/>
            <w:rFonts w:ascii="Times New Roman" w:hAnsi="Times New Roman" w:cs="Times New Roman"/>
            <w:spacing w:val="2"/>
            <w:sz w:val="20"/>
            <w:szCs w:val="21"/>
            <w:shd w:val="clear" w:color="auto" w:fill="FFFFFF"/>
            <w:lang w:val="ru-RU"/>
          </w:rPr>
          <w:t>https://wol.jw.org/</w:t>
        </w:r>
        <w:proofErr w:type="spellStart"/>
        <w:r w:rsidR="00DE4A04" w:rsidRPr="00584801">
          <w:rPr>
            <w:rStyle w:val="Hyperlink"/>
            <w:rFonts w:ascii="Times New Roman" w:hAnsi="Times New Roman" w:cs="Times New Roman"/>
            <w:spacing w:val="2"/>
            <w:sz w:val="20"/>
            <w:szCs w:val="21"/>
            <w:shd w:val="clear" w:color="auto" w:fill="FFFFFF"/>
            <w:lang w:val="en-US"/>
          </w:rPr>
          <w:t>ru</w:t>
        </w:r>
        <w:proofErr w:type="spellEnd"/>
        <w:r w:rsidR="00DE4A04" w:rsidRPr="00584801">
          <w:rPr>
            <w:rStyle w:val="Hyperlink"/>
            <w:rFonts w:ascii="Times New Roman" w:hAnsi="Times New Roman" w:cs="Times New Roman"/>
            <w:spacing w:val="2"/>
            <w:sz w:val="20"/>
            <w:szCs w:val="21"/>
            <w:shd w:val="clear" w:color="auto" w:fill="FFFFFF"/>
            <w:lang w:val="ru-RU"/>
          </w:rPr>
          <w:t>/</w:t>
        </w:r>
        <w:proofErr w:type="spellStart"/>
        <w:r w:rsidR="00DE4A04" w:rsidRPr="00584801">
          <w:rPr>
            <w:rStyle w:val="Hyperlink"/>
            <w:rFonts w:ascii="Times New Roman" w:hAnsi="Times New Roman" w:cs="Times New Roman"/>
            <w:spacing w:val="2"/>
            <w:sz w:val="20"/>
            <w:szCs w:val="21"/>
            <w:shd w:val="clear" w:color="auto" w:fill="FFFFFF"/>
            <w:lang w:val="ru-RU"/>
          </w:rPr>
          <w:t>wol</w:t>
        </w:r>
        <w:proofErr w:type="spellEnd"/>
        <w:r w:rsidR="00DE4A04" w:rsidRPr="00584801">
          <w:rPr>
            <w:rStyle w:val="Hyperlink"/>
            <w:rFonts w:ascii="Times New Roman" w:hAnsi="Times New Roman" w:cs="Times New Roman"/>
            <w:spacing w:val="2"/>
            <w:sz w:val="20"/>
            <w:szCs w:val="21"/>
            <w:shd w:val="clear" w:color="auto" w:fill="FFFFFF"/>
            <w:lang w:val="ru-RU"/>
          </w:rPr>
          <w:t>/d/r2/</w:t>
        </w:r>
        <w:proofErr w:type="spellStart"/>
        <w:r w:rsidR="00DE4A04" w:rsidRPr="00584801">
          <w:rPr>
            <w:rStyle w:val="Hyperlink"/>
            <w:rFonts w:ascii="Times New Roman" w:hAnsi="Times New Roman" w:cs="Times New Roman"/>
            <w:spacing w:val="2"/>
            <w:sz w:val="20"/>
            <w:szCs w:val="21"/>
            <w:shd w:val="clear" w:color="auto" w:fill="FFFFFF"/>
            <w:lang w:val="en-US"/>
          </w:rPr>
          <w:t>lp</w:t>
        </w:r>
        <w:proofErr w:type="spellEnd"/>
        <w:r w:rsidR="00DE4A04" w:rsidRPr="00584801">
          <w:rPr>
            <w:rStyle w:val="Hyperlink"/>
            <w:rFonts w:ascii="Times New Roman" w:hAnsi="Times New Roman" w:cs="Times New Roman"/>
            <w:spacing w:val="2"/>
            <w:sz w:val="20"/>
            <w:szCs w:val="21"/>
            <w:shd w:val="clear" w:color="auto" w:fill="FFFFFF"/>
            <w:lang w:val="ru-RU"/>
          </w:rPr>
          <w:t>-</w:t>
        </w:r>
        <w:r w:rsidR="00DE4A04" w:rsidRPr="00584801">
          <w:rPr>
            <w:rStyle w:val="Hyperlink"/>
            <w:rFonts w:ascii="Times New Roman" w:hAnsi="Times New Roman" w:cs="Times New Roman"/>
            <w:spacing w:val="2"/>
            <w:sz w:val="20"/>
            <w:szCs w:val="21"/>
            <w:shd w:val="clear" w:color="auto" w:fill="FFFFFF"/>
            <w:lang w:val="en-US"/>
          </w:rPr>
          <w:t>u</w:t>
        </w:r>
        <w:r w:rsidR="00DE4A04" w:rsidRPr="00584801">
          <w:rPr>
            <w:rStyle w:val="Hyperlink"/>
            <w:rFonts w:ascii="Times New Roman" w:hAnsi="Times New Roman" w:cs="Times New Roman"/>
            <w:spacing w:val="2"/>
            <w:sz w:val="20"/>
            <w:szCs w:val="21"/>
            <w:shd w:val="clear" w:color="auto" w:fill="FFFFFF"/>
            <w:lang w:val="ru-RU"/>
          </w:rPr>
          <w:t>/1985646</w:t>
        </w:r>
      </w:hyperlink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.</w:t>
      </w:r>
    </w:p>
    <w:p w:rsidR="00DE4A04" w:rsidRPr="00584801" w:rsidRDefault="00DE4A04" w:rsidP="000707D0">
      <w:pPr>
        <w:spacing w:after="0" w:line="240" w:lineRule="auto"/>
        <w:ind w:firstLine="454"/>
        <w:jc w:val="both"/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</w:pP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Неблагозвучное и негативно окрашенное слово ключевое слово </w:t>
      </w:r>
      <w:r w:rsidRPr="00584801">
        <w:rPr>
          <w:rFonts w:ascii="Times New Roman" w:hAnsi="Times New Roman" w:cs="Times New Roman"/>
          <w:i/>
          <w:color w:val="202124"/>
          <w:spacing w:val="2"/>
          <w:sz w:val="20"/>
          <w:szCs w:val="21"/>
          <w:shd w:val="clear" w:color="auto" w:fill="FFFFFF"/>
          <w:lang w:val="ru-RU"/>
        </w:rPr>
        <w:t>мерзость</w:t>
      </w: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 участвует в выраженной в примерах пропаганде идеологической, политической, религиозной, социальной вражды и (или) нетерпимости.</w:t>
      </w:r>
    </w:p>
    <w:p w:rsidR="00DE4A04" w:rsidRPr="00584801" w:rsidRDefault="00DE4A04" w:rsidP="000707D0">
      <w:pPr>
        <w:spacing w:after="0" w:line="240" w:lineRule="auto"/>
        <w:ind w:firstLine="454"/>
        <w:jc w:val="both"/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</w:pP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Вывод из главы 15 «Какая религия угодна Богу» (пункт 20 ) книги «Чему на самом деле учит Библия?» и есть призыв к осуществлению, обоснованию или оправданию необходимости осуществления деятельности по дальнейшему разжиганию религиозной розни, обосновывающие и оправдывающие религиозное превосходство последователей Иеговы: </w:t>
      </w: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lastRenderedPageBreak/>
        <w:t>«</w:t>
      </w:r>
      <w:r w:rsidRPr="00584801">
        <w:rPr>
          <w:rFonts w:ascii="Times New Roman" w:hAnsi="Times New Roman" w:cs="Times New Roman"/>
          <w:i/>
          <w:color w:val="202124"/>
          <w:spacing w:val="2"/>
          <w:sz w:val="20"/>
          <w:szCs w:val="21"/>
          <w:shd w:val="clear" w:color="auto" w:fill="FFFFFF"/>
          <w:lang w:val="ru-RU"/>
        </w:rPr>
        <w:t>Библия учит, что скоро Бог уничтожит эту нечестивую систему и установит праведный новый мир под правлением своего Царства (2 Петра 3:9, 13). Какой же прекрасной станет тогда жизнь! На земле будет только одна религия — истинная, угодная Богу. Разве не было бы мудро приложить усилия и присоединиться к служителям истинного Бога уже сейчас»</w:t>
      </w: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 </w:t>
      </w:r>
      <w:hyperlink r:id="rId20" w:history="1">
        <w:r w:rsidRPr="00584801">
          <w:rPr>
            <w:rStyle w:val="Hyperlink"/>
            <w:rFonts w:ascii="Times New Roman" w:hAnsi="Times New Roman" w:cs="Times New Roman"/>
            <w:spacing w:val="2"/>
            <w:sz w:val="20"/>
            <w:szCs w:val="21"/>
            <w:shd w:val="clear" w:color="auto" w:fill="FFFFFF"/>
            <w:lang w:val="ru-RU"/>
          </w:rPr>
          <w:t>https://wol.jw.org/ru/wol/d/r2/</w:t>
        </w:r>
        <w:r w:rsidRPr="00584801">
          <w:rPr>
            <w:rStyle w:val="Hyperlink"/>
            <w:rFonts w:ascii="Times New Roman" w:hAnsi="Times New Roman" w:cs="Times New Roman"/>
            <w:spacing w:val="2"/>
            <w:sz w:val="20"/>
            <w:szCs w:val="21"/>
            <w:shd w:val="clear" w:color="auto" w:fill="FFFFFF"/>
            <w:lang w:val="en-US"/>
          </w:rPr>
          <w:t>l</w:t>
        </w:r>
        <w:r w:rsidRPr="00584801">
          <w:rPr>
            <w:rStyle w:val="Hyperlink"/>
            <w:rFonts w:ascii="Times New Roman" w:hAnsi="Times New Roman" w:cs="Times New Roman"/>
            <w:spacing w:val="2"/>
            <w:sz w:val="20"/>
            <w:szCs w:val="21"/>
            <w:shd w:val="clear" w:color="auto" w:fill="FFFFFF"/>
            <w:lang w:val="ru-RU"/>
          </w:rPr>
          <w:t>p-u/1102005145</w:t>
        </w:r>
      </w:hyperlink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.</w:t>
      </w:r>
    </w:p>
    <w:p w:rsidR="00DE4A04" w:rsidRPr="00584801" w:rsidRDefault="00C55B8D" w:rsidP="000707D0">
      <w:pPr>
        <w:spacing w:after="0" w:line="240" w:lineRule="auto"/>
        <w:ind w:firstLine="454"/>
        <w:jc w:val="both"/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</w:pP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Из пунктов 10, 11 главы 16 «Истинный Бог и ваше будущее», раздела «Время бежать из ложной религию» книги «Человечество в поисках Бога» ключевым является словосочетание ложная религия и глагол </w:t>
      </w:r>
      <w:r w:rsidRPr="00584801">
        <w:rPr>
          <w:rFonts w:ascii="Times New Roman" w:hAnsi="Times New Roman" w:cs="Times New Roman"/>
          <w:i/>
          <w:color w:val="202124"/>
          <w:spacing w:val="2"/>
          <w:sz w:val="20"/>
          <w:szCs w:val="21"/>
          <w:shd w:val="clear" w:color="auto" w:fill="FFFFFF"/>
          <w:lang w:val="ru-RU"/>
        </w:rPr>
        <w:t>уничтожить</w:t>
      </w: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 в своих формах, вытекает нарушение прав и свобод человека и гражданина, причинение вреда здоровью и имуществу граждан в связи с их убеждениями, вероисповеданием: </w:t>
      </w:r>
      <w:r w:rsidRPr="000707D0">
        <w:rPr>
          <w:rFonts w:ascii="Times New Roman" w:hAnsi="Times New Roman" w:cs="Times New Roman"/>
          <w:i/>
          <w:color w:val="202124"/>
          <w:spacing w:val="2"/>
          <w:sz w:val="20"/>
          <w:szCs w:val="21"/>
          <w:shd w:val="clear" w:color="auto" w:fill="FFFFFF"/>
          <w:lang w:val="ru-RU"/>
        </w:rPr>
        <w:t>«10. Какая участь, согласно пророчествам, ожидает религиозную блудницу? 10 Какую же участь отводит Библия этой блуднице, держащей в своих объятиях целый мир? Образным языком в книге Откровение описывается, как она будет уничтожена политическими силами — символическими «десятью рогами». Эти силы поддерживают Организацию Объединенных Наций — «багряного зверя», который представляет собой «изображение» кровавой политической системы Сатаны* (Откровение 16:2; 17:3—16). 11. а) За что Бог осудил ложную религию? б) Что произойдет с Вавилоном Великим? 11 Бог приговорил к гибели мировую империю ложной религии, находящуюся под властью Сатаны. Религии мира будут осуждены за духовный блуд — порочную связь с деспотичными политическими «любовниками». В какой бы стране ни вспыхнула война, ложная религия обязательно запятнает свои одежды кровью невинных жертв, играя на чувствах патриотизма в угоду правящим классам. Поэтому Иегова «вложил в сердца» политических сил исполнить его волю, разорив Вавилон Великий (Откровение 17:16—18)</w:t>
      </w: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 </w:t>
      </w:r>
      <w:hyperlink r:id="rId21" w:history="1">
        <w:r w:rsidRPr="00584801">
          <w:rPr>
            <w:rStyle w:val="Hyperlink"/>
            <w:rFonts w:ascii="Times New Roman" w:hAnsi="Times New Roman" w:cs="Times New Roman"/>
            <w:spacing w:val="2"/>
            <w:sz w:val="20"/>
            <w:szCs w:val="21"/>
            <w:shd w:val="clear" w:color="auto" w:fill="FFFFFF"/>
            <w:lang w:val="ru-RU"/>
          </w:rPr>
          <w:t>https://wol.jw.or</w:t>
        </w:r>
        <w:r w:rsidRPr="00584801">
          <w:rPr>
            <w:rStyle w:val="Hyperlink"/>
            <w:rFonts w:ascii="Times New Roman" w:hAnsi="Times New Roman" w:cs="Times New Roman"/>
            <w:spacing w:val="2"/>
            <w:sz w:val="20"/>
            <w:szCs w:val="21"/>
            <w:shd w:val="clear" w:color="auto" w:fill="FFFFFF"/>
            <w:lang w:val="en-US"/>
          </w:rPr>
          <w:t>g</w:t>
        </w:r>
        <w:r w:rsidRPr="00584801">
          <w:rPr>
            <w:rStyle w:val="Hyperlink"/>
            <w:rFonts w:ascii="Times New Roman" w:hAnsi="Times New Roman" w:cs="Times New Roman"/>
            <w:spacing w:val="2"/>
            <w:sz w:val="20"/>
            <w:szCs w:val="21"/>
            <w:shd w:val="clear" w:color="auto" w:fill="FFFFFF"/>
            <w:lang w:val="ru-RU"/>
          </w:rPr>
          <w:t>/</w:t>
        </w:r>
        <w:r w:rsidRPr="00584801">
          <w:rPr>
            <w:rStyle w:val="Hyperlink"/>
            <w:rFonts w:ascii="Times New Roman" w:hAnsi="Times New Roman" w:cs="Times New Roman"/>
            <w:spacing w:val="2"/>
            <w:sz w:val="20"/>
            <w:szCs w:val="21"/>
            <w:shd w:val="clear" w:color="auto" w:fill="FFFFFF"/>
            <w:lang w:val="en-US"/>
          </w:rPr>
          <w:t>r</w:t>
        </w:r>
        <w:r w:rsidRPr="00584801">
          <w:rPr>
            <w:rStyle w:val="Hyperlink"/>
            <w:rFonts w:ascii="Times New Roman" w:hAnsi="Times New Roman" w:cs="Times New Roman"/>
            <w:spacing w:val="2"/>
            <w:sz w:val="20"/>
            <w:szCs w:val="21"/>
            <w:shd w:val="clear" w:color="auto" w:fill="FFFFFF"/>
            <w:lang w:val="ru-RU"/>
          </w:rPr>
          <w:t>u/</w:t>
        </w:r>
        <w:proofErr w:type="spellStart"/>
        <w:r w:rsidRPr="00584801">
          <w:rPr>
            <w:rStyle w:val="Hyperlink"/>
            <w:rFonts w:ascii="Times New Roman" w:hAnsi="Times New Roman" w:cs="Times New Roman"/>
            <w:spacing w:val="2"/>
            <w:sz w:val="20"/>
            <w:szCs w:val="21"/>
            <w:shd w:val="clear" w:color="auto" w:fill="FFFFFF"/>
            <w:lang w:val="ru-RU"/>
          </w:rPr>
          <w:t>wol</w:t>
        </w:r>
        <w:proofErr w:type="spellEnd"/>
        <w:r w:rsidRPr="00584801">
          <w:rPr>
            <w:rStyle w:val="Hyperlink"/>
            <w:rFonts w:ascii="Times New Roman" w:hAnsi="Times New Roman" w:cs="Times New Roman"/>
            <w:spacing w:val="2"/>
            <w:sz w:val="20"/>
            <w:szCs w:val="21"/>
            <w:shd w:val="clear" w:color="auto" w:fill="FFFFFF"/>
            <w:lang w:val="ru-RU"/>
          </w:rPr>
          <w:t>/d/r2/</w:t>
        </w:r>
        <w:proofErr w:type="spellStart"/>
        <w:r w:rsidRPr="00584801">
          <w:rPr>
            <w:rStyle w:val="Hyperlink"/>
            <w:rFonts w:ascii="Times New Roman" w:hAnsi="Times New Roman" w:cs="Times New Roman"/>
            <w:spacing w:val="2"/>
            <w:sz w:val="20"/>
            <w:szCs w:val="21"/>
            <w:shd w:val="clear" w:color="auto" w:fill="FFFFFF"/>
            <w:lang w:val="en-US"/>
          </w:rPr>
          <w:t>lp</w:t>
        </w:r>
        <w:proofErr w:type="spellEnd"/>
        <w:r w:rsidRPr="00584801">
          <w:rPr>
            <w:rStyle w:val="Hyperlink"/>
            <w:rFonts w:ascii="Times New Roman" w:hAnsi="Times New Roman" w:cs="Times New Roman"/>
            <w:spacing w:val="2"/>
            <w:sz w:val="20"/>
            <w:szCs w:val="21"/>
            <w:shd w:val="clear" w:color="auto" w:fill="FFFFFF"/>
            <w:lang w:val="ru-RU"/>
          </w:rPr>
          <w:t>-</w:t>
        </w:r>
        <w:r w:rsidRPr="00584801">
          <w:rPr>
            <w:rStyle w:val="Hyperlink"/>
            <w:rFonts w:ascii="Times New Roman" w:hAnsi="Times New Roman" w:cs="Times New Roman"/>
            <w:spacing w:val="2"/>
            <w:sz w:val="20"/>
            <w:szCs w:val="21"/>
            <w:shd w:val="clear" w:color="auto" w:fill="FFFFFF"/>
            <w:lang w:val="en-US"/>
          </w:rPr>
          <w:t>u</w:t>
        </w:r>
        <w:r w:rsidRPr="00584801">
          <w:rPr>
            <w:rStyle w:val="Hyperlink"/>
            <w:rFonts w:ascii="Times New Roman" w:hAnsi="Times New Roman" w:cs="Times New Roman"/>
            <w:spacing w:val="2"/>
            <w:sz w:val="20"/>
            <w:szCs w:val="21"/>
            <w:shd w:val="clear" w:color="auto" w:fill="FFFFFF"/>
            <w:lang w:val="ru-RU"/>
          </w:rPr>
          <w:t>/1101990048</w:t>
        </w:r>
      </w:hyperlink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 </w:t>
      </w:r>
    </w:p>
    <w:p w:rsidR="00C55B8D" w:rsidRPr="00584801" w:rsidRDefault="00C55B8D" w:rsidP="000707D0">
      <w:pPr>
        <w:spacing w:after="0" w:line="240" w:lineRule="auto"/>
        <w:ind w:firstLine="454"/>
        <w:jc w:val="both"/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</w:pP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Согласно выводам лингвистического исследования от 13.07.2022 г. за № 01-17/1626-1 сведения, содержащие признаки экстремистской деятельности, выражены на лексическом (с помощью слов, содержащих в своем значении соответствующие признаки) и на грамматическом уровне (с помощью словосочетаний и предложений, использование антонимии, фигур экспрессивного синтаксиса (риторические вопросы, восклицательные и вопросительные предложения, вопросно-ответные ходы, анафоры) с помощью языкового манипулирования делают текст отражением истины в последней инстанции, так как, о чем бы ни говорилось, есть отсылка к Богу или Библии, что не может вызвать у читателей сомнения. Следовательно, то, о чем написано в текстах, авторитетно и воспринимается читателями как авторитетное чтение).</w:t>
      </w:r>
    </w:p>
    <w:p w:rsidR="00C55B8D" w:rsidRPr="00584801" w:rsidRDefault="00C55B8D" w:rsidP="000707D0">
      <w:pPr>
        <w:spacing w:after="0" w:line="240" w:lineRule="auto"/>
        <w:ind w:firstLine="454"/>
        <w:jc w:val="both"/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</w:pP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Согласно статье 17 Конституции Приднестровской Молдавской Республики государство гарантирует равенство прав и свобод человека и гражданина независимо от пола, расы, национальности, языка, религии, социального происхождения, убеждений, личного и общественного положения.</w:t>
      </w:r>
    </w:p>
    <w:p w:rsidR="00C55B8D" w:rsidRPr="00584801" w:rsidRDefault="00C55B8D" w:rsidP="000707D0">
      <w:pPr>
        <w:spacing w:after="0" w:line="240" w:lineRule="auto"/>
        <w:ind w:firstLine="454"/>
        <w:jc w:val="both"/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</w:pP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В силу статьи 18 Конституции Приднестровской Молдавской Республики ограничение прав и свобод человека и гражданина допускается только в случаях, предусмотренных законом, в интересах государственной безопасности, общественного порядка, защиты нравственности, здоровья населения, прав и свобод других лиц.</w:t>
      </w:r>
    </w:p>
    <w:p w:rsidR="00C55B8D" w:rsidRPr="00584801" w:rsidRDefault="00C55B8D" w:rsidP="000707D0">
      <w:pPr>
        <w:spacing w:after="0" w:line="240" w:lineRule="auto"/>
        <w:ind w:firstLine="454"/>
        <w:jc w:val="both"/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</w:pP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Согласно пункту 1 статьи 7 Закона ПМР «Об информации, информационных технологиях и о защите информации» физические лица и юридические лица вправе осуществлять поиск и получение любой информации в любых формах и из любых источников при условии соблюдения требований, установленных настоящим Законом и другими законодательными актами Приднестровской Молдавской Республики.</w:t>
      </w:r>
    </w:p>
    <w:p w:rsidR="00C55B8D" w:rsidRPr="00584801" w:rsidRDefault="00C55B8D" w:rsidP="000707D0">
      <w:pPr>
        <w:spacing w:after="0" w:line="240" w:lineRule="auto"/>
        <w:ind w:firstLine="454"/>
        <w:jc w:val="both"/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</w:pP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Согласно пункту а) статьи 1 Закона ПМР «Об информации, информационных технологиях и о защите информации» информация - сведения (сообщения, данные) независимо от формы их представления. Из пункта о) статьи 1 Закона ПМР «Об информации, информационных технологиях и о защите информации» следует, что сайт в глобальной сети Интернет -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через глобальную сеть Интернет по доменным именам и (или) по сетевым адресам, позволяющим идентифицировать сайты в глобальной сети Интернет</w:t>
      </w:r>
      <w:r w:rsidR="004B1768"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.</w:t>
      </w:r>
    </w:p>
    <w:p w:rsidR="00C55B8D" w:rsidRPr="00584801" w:rsidRDefault="00C55B8D" w:rsidP="000707D0">
      <w:pPr>
        <w:spacing w:after="0" w:line="240" w:lineRule="auto"/>
        <w:ind w:firstLine="454"/>
        <w:jc w:val="both"/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</w:pP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По смыслу вышеперечисленных понятий сайт в сети Интернет представляет собой разновидность информации, состоящей из совокупности содержащихся на нем информационных материалов, распространяемой посредством информационно телекоммуникационной сети Интернет.</w:t>
      </w:r>
    </w:p>
    <w:p w:rsidR="00C55B8D" w:rsidRPr="00584801" w:rsidRDefault="00C55B8D" w:rsidP="000707D0">
      <w:pPr>
        <w:spacing w:after="0" w:line="240" w:lineRule="auto"/>
        <w:ind w:firstLine="454"/>
        <w:jc w:val="both"/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</w:pP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В силу пункта 1 статьи 9 Закона ПМР «Об информации, информационных технологиях и о защите информации</w:t>
      </w:r>
      <w:r w:rsidR="004B1768"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»</w:t>
      </w: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 в Приднестровской Молдавской Республике распространение информации осуществляется свободно при соблюдении требований, установленных действующим законодательством Приднестровской Молдавской Республики.</w:t>
      </w:r>
    </w:p>
    <w:p w:rsidR="00C55B8D" w:rsidRPr="00584801" w:rsidRDefault="00C55B8D" w:rsidP="000707D0">
      <w:pPr>
        <w:spacing w:after="0" w:line="240" w:lineRule="auto"/>
        <w:ind w:firstLine="454"/>
        <w:jc w:val="both"/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</w:pP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В соответствии с пунктом 6 статьи 9 Закона ПМР «Об информации, информационных технологиях и о защите информации» запрещается распространение информации, которая направлена на пропаганду войны, разжигание национальной, расовой или религиозной ненависти и вражды, а также иной информации, за распространение которой предусмотрена уголовная или административная ответственность.</w:t>
      </w:r>
    </w:p>
    <w:p w:rsidR="004B1768" w:rsidRPr="00584801" w:rsidRDefault="004B1768" w:rsidP="000707D0">
      <w:pPr>
        <w:spacing w:after="0" w:line="240" w:lineRule="auto"/>
        <w:ind w:firstLine="454"/>
        <w:jc w:val="both"/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</w:pP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В целях защиты прав и свобод человека и гражданина, основ конституционного строя, обеспечения целостности и безопасности Приднестровской Молдавской Республики Законом ПМР «О противодействии экстремистской деятельности» от 27.07.2007 г. № 261-3-IV (CA3-07-31) определены правовые и организационные основы противодействия экстремистской деятельности,</w:t>
      </w:r>
    </w:p>
    <w:p w:rsidR="004B1768" w:rsidRPr="00584801" w:rsidRDefault="004B1768" w:rsidP="000707D0">
      <w:pPr>
        <w:spacing w:after="0" w:line="240" w:lineRule="auto"/>
        <w:ind w:firstLine="454"/>
        <w:jc w:val="both"/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</w:pP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Согласно подпункту в) статьи 1 Закона ПМР «О противодействии экстремистской деятельности» экстремистские материалы - предназначенные для обнародования печатные, аудио-, аудиовизуальные и иные материалы, призывающие к осуществлению экстремистской деятельности либо обосновывающие или оправдывающие необходимость осуществления такой деятельности.</w:t>
      </w:r>
    </w:p>
    <w:p w:rsidR="004B1768" w:rsidRPr="00584801" w:rsidRDefault="004B1768" w:rsidP="000707D0">
      <w:pPr>
        <w:spacing w:after="0" w:line="240" w:lineRule="auto"/>
        <w:ind w:firstLine="454"/>
        <w:jc w:val="both"/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</w:pP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В силу подпунктов е),и),к),п) подпункта 1) подпункта а) статьи 1 Закона ПМР «О противодействии экстремистской деятельности» экстремистская деятельность (экстремизм) - деятельность общественных и религиозных объединений либо иных организаций, либо средств массовой информации, либо физических лиц по планированию, организации, подготовке и совершению действий, направленных: на возбуждение расовой, национальной или религиозной розни, а также социальной розни и нетерпимости, связанных с насилием или призывами к насилию; на пропаганду исключительности, превосходства либо неполноценности граждан по признаку их отношения религии, расовой, национальной, религиозной, </w:t>
      </w: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lastRenderedPageBreak/>
        <w:t>социальной или языковой принадлежности; на пропаганду идеологической, политической, расовой, национальной или религиозной, социальной вражды и (или) нетерпимости; на нарушение прав и свобод человека и гражданина, причинение вреда здоровью имуществу граждан в связи с их убеждениями, расовой или национальной принадлежностью, вероисповеданием, социальной принадлежностью или социальным происхождением.</w:t>
      </w:r>
    </w:p>
    <w:p w:rsidR="004B1768" w:rsidRPr="00584801" w:rsidRDefault="004B1768" w:rsidP="000707D0">
      <w:pPr>
        <w:spacing w:after="0" w:line="240" w:lineRule="auto"/>
        <w:ind w:firstLine="454"/>
        <w:jc w:val="both"/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</w:pP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Таким образом, размещенные на официальном сайте «Свидетели Иеговы»: </w:t>
      </w:r>
      <w:hyperlink r:id="rId22" w:history="1">
        <w:r w:rsidRPr="00584801">
          <w:rPr>
            <w:rStyle w:val="Hyperlink"/>
            <w:rFonts w:ascii="Times New Roman" w:hAnsi="Times New Roman" w:cs="Times New Roman"/>
            <w:spacing w:val="2"/>
            <w:sz w:val="20"/>
            <w:szCs w:val="21"/>
            <w:shd w:val="clear" w:color="auto" w:fill="FFFFFF"/>
            <w:lang w:val="en-US"/>
          </w:rPr>
          <w:t>https</w:t>
        </w:r>
        <w:r w:rsidRPr="00584801">
          <w:rPr>
            <w:rStyle w:val="Hyperlink"/>
            <w:rFonts w:ascii="Times New Roman" w:hAnsi="Times New Roman" w:cs="Times New Roman"/>
            <w:spacing w:val="2"/>
            <w:sz w:val="20"/>
            <w:szCs w:val="21"/>
            <w:shd w:val="clear" w:color="auto" w:fill="FFFFFF"/>
            <w:lang w:val="ru-RU"/>
          </w:rPr>
          <w:t>://www.j</w:t>
        </w:r>
        <w:r w:rsidRPr="00584801">
          <w:rPr>
            <w:rStyle w:val="Hyperlink"/>
            <w:rFonts w:ascii="Times New Roman" w:hAnsi="Times New Roman" w:cs="Times New Roman"/>
            <w:spacing w:val="2"/>
            <w:sz w:val="20"/>
            <w:szCs w:val="21"/>
            <w:shd w:val="clear" w:color="auto" w:fill="FFFFFF"/>
            <w:lang w:val="en-US"/>
          </w:rPr>
          <w:t>w</w:t>
        </w:r>
        <w:r w:rsidRPr="00584801">
          <w:rPr>
            <w:rStyle w:val="Hyperlink"/>
            <w:rFonts w:ascii="Times New Roman" w:hAnsi="Times New Roman" w:cs="Times New Roman"/>
            <w:spacing w:val="2"/>
            <w:sz w:val="20"/>
            <w:szCs w:val="21"/>
            <w:shd w:val="clear" w:color="auto" w:fill="FFFFFF"/>
            <w:lang w:val="ru-RU"/>
          </w:rPr>
          <w:t>.</w:t>
        </w:r>
        <w:r w:rsidRPr="00584801">
          <w:rPr>
            <w:rStyle w:val="Hyperlink"/>
            <w:rFonts w:ascii="Times New Roman" w:hAnsi="Times New Roman" w:cs="Times New Roman"/>
            <w:spacing w:val="2"/>
            <w:sz w:val="20"/>
            <w:szCs w:val="21"/>
            <w:shd w:val="clear" w:color="auto" w:fill="FFFFFF"/>
            <w:lang w:val="en-US"/>
          </w:rPr>
          <w:t>org</w:t>
        </w:r>
        <w:r w:rsidRPr="00584801">
          <w:rPr>
            <w:rStyle w:val="Hyperlink"/>
            <w:rFonts w:ascii="Times New Roman" w:hAnsi="Times New Roman" w:cs="Times New Roman"/>
            <w:spacing w:val="2"/>
            <w:sz w:val="20"/>
            <w:szCs w:val="21"/>
            <w:shd w:val="clear" w:color="auto" w:fill="FFFFFF"/>
            <w:lang w:val="ru-RU"/>
          </w:rPr>
          <w:t>/</w:t>
        </w:r>
        <w:proofErr w:type="spellStart"/>
        <w:r w:rsidRPr="00584801">
          <w:rPr>
            <w:rStyle w:val="Hyperlink"/>
            <w:rFonts w:ascii="Times New Roman" w:hAnsi="Times New Roman" w:cs="Times New Roman"/>
            <w:spacing w:val="2"/>
            <w:sz w:val="20"/>
            <w:szCs w:val="21"/>
            <w:shd w:val="clear" w:color="auto" w:fill="FFFFFF"/>
            <w:lang w:val="en-US"/>
          </w:rPr>
          <w:t>ru</w:t>
        </w:r>
        <w:proofErr w:type="spellEnd"/>
        <w:r w:rsidRPr="00584801">
          <w:rPr>
            <w:rStyle w:val="Hyperlink"/>
            <w:rFonts w:ascii="Times New Roman" w:hAnsi="Times New Roman" w:cs="Times New Roman"/>
            <w:spacing w:val="2"/>
            <w:sz w:val="20"/>
            <w:szCs w:val="21"/>
            <w:shd w:val="clear" w:color="auto" w:fill="FFFFFF"/>
            <w:lang w:val="ru-RU"/>
          </w:rPr>
          <w:t>/</w:t>
        </w:r>
      </w:hyperlink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 во вкладках «библиотека/книги», «библиотека/журналы» информационные материалы: «Внимайте пророчеству Даниила!»; «Поклоня</w:t>
      </w:r>
      <w:r w:rsidR="00F701E4"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йтесь </w:t>
      </w: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единственному истинному Богу»; «Человечество в поисках Бога»; «Чему на самом деле учит Библия?»; </w:t>
      </w:r>
      <w:r w:rsidR="00F701E4"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«</w:t>
      </w: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Ты можешь быть другом Бога»; «Чистое поклонение Иегове восстановлено!»; «Сторожевая башня», 1986; </w:t>
      </w:r>
      <w:r w:rsidR="00F701E4"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«</w:t>
      </w: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Пробудитесь!», 1988 являются экстремистскими</w:t>
      </w:r>
      <w:r w:rsidR="00F701E4"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, их содержание направлено на осуществление экстремистской деятельности – возбуждение социальной розни и нетерпимости, </w:t>
      </w: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связанной с насилием (</w:t>
      </w:r>
      <w:r w:rsidR="00F701E4"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en-US"/>
        </w:rPr>
        <w:t>n</w:t>
      </w:r>
      <w:r w:rsidR="00F701E4"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.</w:t>
      </w:r>
      <w:r w:rsidR="00F701E4"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en-US"/>
        </w:rPr>
        <w:t>n</w:t>
      </w: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. </w:t>
      </w:r>
      <w:r w:rsidR="00F701E4"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en-US"/>
        </w:rPr>
        <w:t>e</w:t>
      </w: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) подпункта а) статьи 1 Закона ПМР «О противодействии экстремистской деятельности»)</w:t>
      </w:r>
      <w:r w:rsidR="00F701E4"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,</w:t>
      </w: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 пропагандой исключительности, превосходства либо неполноценности граждан по признаку их отношения к религиозной, социальной при</w:t>
      </w:r>
      <w:r w:rsidR="00F701E4"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на</w:t>
      </w: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длежности (</w:t>
      </w:r>
      <w:r w:rsidR="00F701E4"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en-US"/>
        </w:rPr>
        <w:t>n</w:t>
      </w:r>
      <w:r w:rsidR="00F701E4"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.</w:t>
      </w:r>
      <w:r w:rsidR="00F701E4"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en-US"/>
        </w:rPr>
        <w:t>n</w:t>
      </w:r>
      <w:r w:rsidR="00F701E4"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.</w:t>
      </w: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 </w:t>
      </w:r>
      <w:r w:rsidR="00F701E4"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en-US"/>
        </w:rPr>
        <w:t>u</w:t>
      </w: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) подпункта а) статьи </w:t>
      </w:r>
      <w:r w:rsidR="00F701E4"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1</w:t>
      </w: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 Закона ПМР </w:t>
      </w:r>
      <w:r w:rsidR="00F701E4"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О противодействии экстремистской деятельности»), </w:t>
      </w: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пропагандой идеологической, политической, религиозной, социальной вражды и (или) нетерпимости (</w:t>
      </w:r>
      <w:r w:rsidR="00F701E4"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en-US"/>
        </w:rPr>
        <w:t>n</w:t>
      </w:r>
      <w:r w:rsidR="00F701E4"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.</w:t>
      </w:r>
      <w:r w:rsidR="00F701E4"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en-US"/>
        </w:rPr>
        <w:t>n</w:t>
      </w: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. к) подпункта а) статьи </w:t>
      </w:r>
      <w:r w:rsidR="00F701E4"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1</w:t>
      </w: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 Закона ПМР «О противодействии экстремистской деятельности</w:t>
      </w:r>
      <w:r w:rsidR="00F701E4"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»</w:t>
      </w: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); с нарушением прав и свобод человека и гражданина, причинение вреда здоровью и имуществу граждан в связи с их убеждениями, вероисповеданием (</w:t>
      </w:r>
      <w:proofErr w:type="spellStart"/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n</w:t>
      </w:r>
      <w:r w:rsidR="00F701E4"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.</w:t>
      </w: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n</w:t>
      </w:r>
      <w:proofErr w:type="spellEnd"/>
      <w:r w:rsidR="00F701E4"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.</w:t>
      </w: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 n) подпункта а) статьи 1 Закона ПМР </w:t>
      </w:r>
      <w:r w:rsidR="00F701E4"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«</w:t>
      </w: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О противодействии экстремистской деятельнос</w:t>
      </w:r>
      <w:r w:rsidR="00F701E4"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ть»).</w:t>
      </w:r>
    </w:p>
    <w:p w:rsidR="004B1768" w:rsidRPr="00584801" w:rsidRDefault="004B1768" w:rsidP="000707D0">
      <w:pPr>
        <w:spacing w:after="0" w:line="240" w:lineRule="auto"/>
        <w:ind w:firstLine="454"/>
        <w:jc w:val="both"/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</w:pP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В соответствии с требованиями статьи 13 Закона ПМР «О противодействии экстремистской деятельности» на территории Приднестровской Молдавской Республики запрещается распространение экстремистских материалов, а также их производство или хранение в целях распространения. В случаях, предусмотренных действующим законодательством Приднестровской Молдавской Республики, производство, хранение или распространение экстремистских материалов является правонарушением и влечет за собой ответственность.</w:t>
      </w:r>
    </w:p>
    <w:p w:rsidR="00F701E4" w:rsidRPr="00584801" w:rsidRDefault="00F701E4" w:rsidP="000707D0">
      <w:pPr>
        <w:spacing w:after="0" w:line="240" w:lineRule="auto"/>
        <w:ind w:firstLine="454"/>
        <w:jc w:val="both"/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</w:pP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Признание тех или иных информационных материалов экстремистскими означает констатацию того факта, что они нарушают запреты, установленные </w:t>
      </w:r>
      <w:proofErr w:type="gramStart"/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анти экстремистским</w:t>
      </w:r>
      <w:proofErr w:type="gramEnd"/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 законодательством.</w:t>
      </w:r>
    </w:p>
    <w:p w:rsidR="00F701E4" w:rsidRPr="00584801" w:rsidRDefault="00F701E4" w:rsidP="000707D0">
      <w:pPr>
        <w:spacing w:after="0" w:line="240" w:lineRule="auto"/>
        <w:ind w:firstLine="454"/>
        <w:jc w:val="both"/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</w:pP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Заявление о признании информационных материалов экстремистскими рассматривается в порядке Главы 30-2 ГПК ПМР, подается в суд по месту их обнаружения, распространения данных материалов и (или) месту нахождения организации, осуществившей их производство, на основании заявления Прокурора Приднестровской Молдавской Республики или его заместителя (пункт 1 статьи 298-5 ГГК ПМР).</w:t>
      </w:r>
    </w:p>
    <w:p w:rsidR="00F701E4" w:rsidRPr="00584801" w:rsidRDefault="00F701E4" w:rsidP="000707D0">
      <w:pPr>
        <w:spacing w:after="0" w:line="240" w:lineRule="auto"/>
        <w:ind w:firstLine="454"/>
        <w:jc w:val="both"/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</w:pP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В силу пункта 2 статьи 41 Конституционного закона Приднестровской Молдавской Республики от 31 июля 2006 года № 66 К</w:t>
      </w:r>
      <w:r w:rsidR="00D535E4"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З</w:t>
      </w: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-IV</w:t>
      </w:r>
      <w:r w:rsidR="00D535E4"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 «О</w:t>
      </w: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 </w:t>
      </w:r>
      <w:r w:rsidR="00D535E4"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П</w:t>
      </w: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рокуратуре Приднестровской Молдавской Республики</w:t>
      </w:r>
      <w:r w:rsidR="006235E8"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»</w:t>
      </w: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 (САЗ 06-32), прокурор наделен полномочиями обращаться в суд с заявлением, если этого требует защита прав граждан и охраняемых законом интересов общества или государства.</w:t>
      </w:r>
    </w:p>
    <w:p w:rsidR="00F701E4" w:rsidRPr="00584801" w:rsidRDefault="00F701E4" w:rsidP="000707D0">
      <w:pPr>
        <w:spacing w:after="0" w:line="240" w:lineRule="auto"/>
        <w:ind w:firstLine="454"/>
        <w:jc w:val="both"/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</w:pP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Названным нормам корреспондирует и пункт 1 статьи 48 Гражданского процессуального кодекса Приднестровской Молдавской Республики, в соответствии с которым прокурор вправе обратиться в суд с заявлением в защиту прав, свобод и законных интересов неопределенного круга лиц или интересов Приднестровской Молдавской Республики.</w:t>
      </w:r>
    </w:p>
    <w:p w:rsidR="00F701E4" w:rsidRPr="00584801" w:rsidRDefault="00F701E4" w:rsidP="000707D0">
      <w:pPr>
        <w:spacing w:after="0" w:line="240" w:lineRule="auto"/>
        <w:ind w:firstLine="454"/>
        <w:jc w:val="both"/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</w:pP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Обращение Прокурора Приднестровской Молдавской Республики обусловлено тем, что распространение экстремистских материалов подрывает социальную стабильность общества, создает угрозу правам, свободам и законным интересам неопределенного круга лиц иных вероисповеданий, круг которых не может быть определен. а также создает угрозу основам конституционного строя, обеспечению целостности и безопасности Приднестровской Молдавской Республики.</w:t>
      </w:r>
    </w:p>
    <w:p w:rsidR="00CC1A1E" w:rsidRPr="00584801" w:rsidRDefault="00CC1A1E" w:rsidP="000707D0">
      <w:pPr>
        <w:spacing w:after="0" w:line="240" w:lineRule="auto"/>
        <w:ind w:firstLine="454"/>
        <w:jc w:val="both"/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</w:pP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В данном случае конфискация по решению суда информационных материалов, признанных экстремистскими, представляет собой особую меру государственного противодействия экстремизму, направленную на предупреждение экстремистской деятельности, и преследует цель полностью исключить доступ к ним и тем самым предотвратить опасность негативного воздействия соответствующей информации на любых лиц.</w:t>
      </w:r>
    </w:p>
    <w:p w:rsidR="00CC1A1E" w:rsidRPr="00584801" w:rsidRDefault="00CC1A1E" w:rsidP="000707D0">
      <w:pPr>
        <w:spacing w:after="0" w:line="240" w:lineRule="auto"/>
        <w:ind w:firstLine="454"/>
        <w:jc w:val="both"/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</w:pP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В силу требований пункта 1 статьи 14-1 Закона ПМР «Об информации, информационных технологиях и о защите информации» ограничение доступа к сайтам в сети «Интернет», на которых содержится указанный информационный материал осуществляется путем включения их в единую автоматизированную информационную систему «Единый реестр доменных имен, разделов сайтов, указателей страниц сайтов в глобальной сети Интернет, позволяющих идентифицировать сайты в глобальной сети Интернет, содержащие информацию, распространение которой в Приднестровской Молдавской Республике запрещено».</w:t>
      </w:r>
    </w:p>
    <w:p w:rsidR="00CC1A1E" w:rsidRPr="00584801" w:rsidRDefault="00CC1A1E" w:rsidP="000707D0">
      <w:pPr>
        <w:spacing w:after="0" w:line="240" w:lineRule="auto"/>
        <w:ind w:firstLine="454"/>
        <w:jc w:val="both"/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</w:pP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Согласно пункту 5 статьи 298-6 ГПК ПМР после возбуждения производства по делу о признании информационных материалов экстремистскими судья вправе ограничить доступ к данной информации в порядке, предусмотренном главой 14 ГПК ПМР.</w:t>
      </w:r>
    </w:p>
    <w:p w:rsidR="00F701E4" w:rsidRPr="00584801" w:rsidRDefault="00CC1A1E" w:rsidP="000707D0">
      <w:pPr>
        <w:spacing w:after="0" w:line="240" w:lineRule="auto"/>
        <w:ind w:firstLine="454"/>
        <w:jc w:val="both"/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</w:pP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В соответствии со статьей 154 ГПК ПМР по заявлению лиц, участвующих в деле, судья или суд может принять меры по обеспечению иска. Обеспечение иска допускается во всяком положении дела, если непринятие мер по обеспечению иска может затруднить или сделать невозможным исполнение решения суда.</w:t>
      </w:r>
    </w:p>
    <w:p w:rsidR="00D45D16" w:rsidRPr="00584801" w:rsidRDefault="00D45D16" w:rsidP="000707D0">
      <w:pPr>
        <w:spacing w:after="0" w:line="240" w:lineRule="auto"/>
        <w:ind w:firstLine="454"/>
        <w:jc w:val="both"/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</w:pP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Ограничение доступа к информации, как обеспечительная мера, связана с предметом заявленных требований, направлена предотвращение дальнейшего нарушения прав, свобод и законных интересов неопределенного круга лиц, в защиту которого подано заявление, а также в целях обеспечения целостности и безопасности Приднестровской Молдавской Республики. Кроме того, круг лиц, имеющих доступ к интернет- ресурсу </w:t>
      </w:r>
      <w:hyperlink r:id="rId23" w:history="1">
        <w:r w:rsidRPr="00584801">
          <w:rPr>
            <w:rStyle w:val="Hyperlink"/>
            <w:rFonts w:ascii="Times New Roman" w:hAnsi="Times New Roman" w:cs="Times New Roman"/>
            <w:spacing w:val="2"/>
            <w:sz w:val="20"/>
            <w:szCs w:val="21"/>
            <w:shd w:val="clear" w:color="auto" w:fill="FFFFFF"/>
            <w:lang w:val="ru-RU"/>
          </w:rPr>
          <w:t>https://www.jw.org/ru/</w:t>
        </w:r>
      </w:hyperlink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 не ограничен, в связи с чем, имеет место массовое распространение информации. Опасность нарушения прав неопределённого круга лиц носит явный характер, и они не могут быть защищены без принятия таких мер, и может затруднить или сделать невозможным исполнение решения суда.</w:t>
      </w:r>
    </w:p>
    <w:p w:rsidR="00D45D16" w:rsidRPr="00584801" w:rsidRDefault="00D45D16" w:rsidP="000707D0">
      <w:pPr>
        <w:spacing w:after="0" w:line="240" w:lineRule="auto"/>
        <w:ind w:firstLine="454"/>
        <w:jc w:val="both"/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</w:pP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Согласно требованиям статьи 13 Закона ПМР «О противодействии экстремистской деятельности» регистрирующий орган на основании решения суда о признании информационных материалов экстремистскими в течение 7 (семи) календарных дней вносит их в единый государственный список экстремистских материалов.</w:t>
      </w:r>
    </w:p>
    <w:p w:rsidR="00D45D16" w:rsidRPr="00584801" w:rsidRDefault="00D45D16" w:rsidP="000707D0">
      <w:pPr>
        <w:spacing w:after="0" w:line="240" w:lineRule="auto"/>
        <w:ind w:firstLine="454"/>
        <w:jc w:val="both"/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</w:pP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lastRenderedPageBreak/>
        <w:t>Пунктом 3 Порядка ведения единого государственного списка экстремистских материалов, утвержденного Указом Президента Приднестровской Молдавской Республики от 10 февраля 2021 № 38 (САЗ 21-6) предусмотрено, что ведение списка экстремистских материалов осуществляется исполнительным органом государственной власти, осуществляющим государственную регистрацию юридических лиц и индивидуальных предпринимателей, в электронном виде путем последовательного внесения в него записей.</w:t>
      </w:r>
    </w:p>
    <w:p w:rsidR="00D45D16" w:rsidRPr="00584801" w:rsidRDefault="00D45D16" w:rsidP="000707D0">
      <w:pPr>
        <w:spacing w:after="0" w:line="240" w:lineRule="auto"/>
        <w:ind w:firstLine="454"/>
        <w:jc w:val="both"/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</w:pP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Учитывая изложенные обстоятельства, руководствуясь пунктом 2 статьи 41 Конституционного закона Приднестровской Молдавской Республики от 31 июля 2006 года № 66-кз-IV «О Прокуратуре Приднестровской Молдавской Республики» (САЗ 06-32). пунктом 1 статьи 48, 154-156, 298-5, 298-6 Гражданского процессуального кодекса Приднестровской Молдавской Республики. - </w:t>
      </w:r>
      <w:r w:rsidRPr="00584801">
        <w:rPr>
          <w:rFonts w:ascii="Times New Roman" w:hAnsi="Times New Roman" w:cs="Times New Roman"/>
          <w:b/>
          <w:color w:val="202124"/>
          <w:spacing w:val="2"/>
          <w:sz w:val="20"/>
          <w:szCs w:val="21"/>
          <w:shd w:val="clear" w:color="auto" w:fill="FFFFFF"/>
          <w:lang w:val="ru-RU"/>
        </w:rPr>
        <w:t>ПРОШУ</w:t>
      </w: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:</w:t>
      </w:r>
    </w:p>
    <w:p w:rsidR="00D45D16" w:rsidRPr="00584801" w:rsidRDefault="00D45D16" w:rsidP="0058480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</w:pPr>
    </w:p>
    <w:p w:rsidR="00D45D16" w:rsidRPr="00584801" w:rsidRDefault="00D45D16" w:rsidP="00584801">
      <w:pPr>
        <w:spacing w:after="0" w:line="240" w:lineRule="auto"/>
        <w:jc w:val="both"/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</w:pP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1.Признать экстремистскими информационные материалы, размещенные в информационно-телекоммуникационной сети «Интернет»:</w:t>
      </w:r>
    </w:p>
    <w:p w:rsidR="00D45D16" w:rsidRPr="00584801" w:rsidRDefault="00D45D16" w:rsidP="00584801">
      <w:pPr>
        <w:spacing w:after="0" w:line="240" w:lineRule="auto"/>
        <w:jc w:val="both"/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</w:pP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-«Внимайте пророчеству Даниила!»// </w:t>
      </w:r>
      <w:hyperlink r:id="rId24" w:history="1">
        <w:r w:rsidRPr="00584801">
          <w:rPr>
            <w:rStyle w:val="Hyperlink"/>
            <w:rFonts w:ascii="Times New Roman" w:hAnsi="Times New Roman" w:cs="Times New Roman"/>
            <w:spacing w:val="2"/>
            <w:sz w:val="20"/>
            <w:szCs w:val="21"/>
            <w:shd w:val="clear" w:color="auto" w:fill="FFFFFF"/>
            <w:lang w:val="ru-RU"/>
          </w:rPr>
          <w:t>https://www.jw.org/ru/библиотека/книги/Внимайте-пророчеству-Даниила/</w:t>
        </w:r>
      </w:hyperlink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;</w:t>
      </w:r>
    </w:p>
    <w:p w:rsidR="00D45D16" w:rsidRPr="00584801" w:rsidRDefault="00D45D16" w:rsidP="00584801">
      <w:pPr>
        <w:spacing w:after="0" w:line="240" w:lineRule="auto"/>
        <w:jc w:val="both"/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</w:pP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-«Поклоняйтесь единственному истинному Богу»// </w:t>
      </w:r>
      <w:hyperlink r:id="rId25" w:history="1">
        <w:r w:rsidRPr="00584801">
          <w:rPr>
            <w:rStyle w:val="Hyperlink"/>
            <w:rFonts w:ascii="Times New Roman" w:hAnsi="Times New Roman" w:cs="Times New Roman"/>
            <w:spacing w:val="2"/>
            <w:sz w:val="20"/>
            <w:szCs w:val="21"/>
            <w:shd w:val="clear" w:color="auto" w:fill="FFFFFF"/>
            <w:lang w:val="ru-RU"/>
          </w:rPr>
          <w:t>https://www.jw.org/ru/библиотека/книги/Поклоняйтесь-единственному-истинному-Богу</w:t>
        </w:r>
      </w:hyperlink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;</w:t>
      </w:r>
    </w:p>
    <w:p w:rsidR="00D45D16" w:rsidRPr="00584801" w:rsidRDefault="00D45D16" w:rsidP="00584801">
      <w:pPr>
        <w:spacing w:after="0" w:line="240" w:lineRule="auto"/>
        <w:jc w:val="both"/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</w:pP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-«Человечество в поисках Бога»// </w:t>
      </w:r>
      <w:hyperlink r:id="rId26" w:history="1">
        <w:r w:rsidRPr="00584801">
          <w:rPr>
            <w:rStyle w:val="Hyperlink"/>
            <w:rFonts w:ascii="Times New Roman" w:hAnsi="Times New Roman" w:cs="Times New Roman"/>
            <w:spacing w:val="2"/>
            <w:sz w:val="20"/>
            <w:szCs w:val="21"/>
            <w:shd w:val="clear" w:color="auto" w:fill="FFFFFF"/>
            <w:lang w:val="ru-RU"/>
          </w:rPr>
          <w:t>https://wol.jw.org/ru/wol/d/r2/p-u/1101990048</w:t>
        </w:r>
      </w:hyperlink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;</w:t>
      </w:r>
    </w:p>
    <w:p w:rsidR="00D45D16" w:rsidRPr="00584801" w:rsidRDefault="00D45D16" w:rsidP="00584801">
      <w:pPr>
        <w:spacing w:after="0" w:line="240" w:lineRule="auto"/>
        <w:jc w:val="both"/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</w:pP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-«Чему на самом деле учит Библия?» </w:t>
      </w:r>
      <w:hyperlink r:id="rId27" w:history="1">
        <w:r w:rsidRPr="00584801">
          <w:rPr>
            <w:rStyle w:val="Hyperlink"/>
            <w:rFonts w:ascii="Times New Roman" w:hAnsi="Times New Roman" w:cs="Times New Roman"/>
            <w:spacing w:val="2"/>
            <w:sz w:val="20"/>
            <w:szCs w:val="21"/>
            <w:shd w:val="clear" w:color="auto" w:fill="FFFFFF"/>
            <w:lang w:val="ru-RU"/>
          </w:rPr>
          <w:t>https://woljw.org/ru/wold/2/p-u/1102005145</w:t>
        </w:r>
      </w:hyperlink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;</w:t>
      </w:r>
    </w:p>
    <w:p w:rsidR="00D45D16" w:rsidRPr="00584801" w:rsidRDefault="00D45D16" w:rsidP="00584801">
      <w:pPr>
        <w:spacing w:after="0" w:line="240" w:lineRule="auto"/>
        <w:jc w:val="both"/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</w:pP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-«Ты можешь быть другом Бога!»// </w:t>
      </w:r>
      <w:hyperlink r:id="rId28" w:history="1">
        <w:r w:rsidRPr="00584801">
          <w:rPr>
            <w:rStyle w:val="Hyperlink"/>
            <w:rFonts w:ascii="Times New Roman" w:hAnsi="Times New Roman" w:cs="Times New Roman"/>
            <w:spacing w:val="2"/>
            <w:sz w:val="20"/>
            <w:szCs w:val="21"/>
            <w:shd w:val="clear" w:color="auto" w:fill="FFFFFF"/>
            <w:lang w:val="ru-RU"/>
          </w:rPr>
          <w:t>https://www.jw.org/ru/библиотека/книги/друг-бога/</w:t>
        </w:r>
      </w:hyperlink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;</w:t>
      </w:r>
    </w:p>
    <w:p w:rsidR="00D45D16" w:rsidRPr="00584801" w:rsidRDefault="00D45D16" w:rsidP="00584801">
      <w:pPr>
        <w:spacing w:after="0" w:line="240" w:lineRule="auto"/>
        <w:jc w:val="both"/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</w:pP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-«Чистое поклонение Иегове восстановлено!»// </w:t>
      </w:r>
      <w:hyperlink r:id="rId29" w:history="1">
        <w:r w:rsidRPr="00584801">
          <w:rPr>
            <w:rStyle w:val="Hyperlink"/>
            <w:rFonts w:ascii="Times New Roman" w:hAnsi="Times New Roman" w:cs="Times New Roman"/>
            <w:spacing w:val="2"/>
            <w:sz w:val="20"/>
            <w:szCs w:val="21"/>
            <w:shd w:val="clear" w:color="auto" w:fill="FFFFFF"/>
            <w:lang w:val="ru-RU"/>
          </w:rPr>
          <w:t>https://wol.jw.org/ru/wold/r2/p-u/1102017165</w:t>
        </w:r>
      </w:hyperlink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;</w:t>
      </w:r>
    </w:p>
    <w:p w:rsidR="00D45D16" w:rsidRPr="00584801" w:rsidRDefault="00D45D16" w:rsidP="00584801">
      <w:pPr>
        <w:spacing w:after="0" w:line="240" w:lineRule="auto"/>
        <w:jc w:val="both"/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</w:pP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-«Сторожевая башня»,1986 // </w:t>
      </w:r>
      <w:hyperlink r:id="rId30" w:history="1">
        <w:r w:rsidRPr="00584801">
          <w:rPr>
            <w:rStyle w:val="Hyperlink"/>
            <w:rFonts w:ascii="Times New Roman" w:hAnsi="Times New Roman" w:cs="Times New Roman"/>
            <w:spacing w:val="2"/>
            <w:sz w:val="20"/>
            <w:szCs w:val="21"/>
            <w:shd w:val="clear" w:color="auto" w:fill="FFFFFF"/>
            <w:lang w:val="ru-RU"/>
          </w:rPr>
          <w:t>https://wol.jw.org/ru/wol/d/r2/p-u/1985646</w:t>
        </w:r>
      </w:hyperlink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;</w:t>
      </w:r>
    </w:p>
    <w:p w:rsidR="00D45D16" w:rsidRPr="00584801" w:rsidRDefault="00D45D16" w:rsidP="00584801">
      <w:pPr>
        <w:spacing w:after="0" w:line="240" w:lineRule="auto"/>
        <w:jc w:val="both"/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</w:pP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-«Пробудитесь!», 1988 // </w:t>
      </w:r>
      <w:hyperlink r:id="rId31" w:history="1">
        <w:r w:rsidRPr="00584801">
          <w:rPr>
            <w:rStyle w:val="Hyperlink"/>
            <w:rFonts w:ascii="Times New Roman" w:hAnsi="Times New Roman" w:cs="Times New Roman"/>
            <w:spacing w:val="2"/>
            <w:sz w:val="20"/>
            <w:szCs w:val="21"/>
            <w:shd w:val="clear" w:color="auto" w:fill="FFFFFF"/>
            <w:lang w:val="ru-RU"/>
          </w:rPr>
          <w:t>https://wol.jw.org/ru/wol/d/r2/p-w/101986882</w:t>
        </w:r>
      </w:hyperlink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;</w:t>
      </w:r>
    </w:p>
    <w:p w:rsidR="00D45D16" w:rsidRPr="00584801" w:rsidRDefault="00D45D16" w:rsidP="00584801">
      <w:pPr>
        <w:spacing w:after="0" w:line="240" w:lineRule="auto"/>
        <w:jc w:val="both"/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</w:pPr>
    </w:p>
    <w:p w:rsidR="00D45D16" w:rsidRPr="00584801" w:rsidRDefault="00D45D16" w:rsidP="00584801">
      <w:pPr>
        <w:spacing w:after="0" w:line="240" w:lineRule="auto"/>
        <w:jc w:val="both"/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</w:pP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2.Обязать Министерство юстиции Приднестровской Молдавской Республики внести в Единый государственный список экстремистских материалов:</w:t>
      </w:r>
    </w:p>
    <w:p w:rsidR="00112594" w:rsidRPr="00584801" w:rsidRDefault="00112594" w:rsidP="00584801">
      <w:pPr>
        <w:spacing w:after="0" w:line="240" w:lineRule="auto"/>
        <w:jc w:val="both"/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</w:pP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-«Внимайте пророчеству Даниила!»// </w:t>
      </w:r>
      <w:hyperlink r:id="rId32" w:history="1">
        <w:r w:rsidRPr="00584801">
          <w:rPr>
            <w:rStyle w:val="Hyperlink"/>
            <w:rFonts w:ascii="Times New Roman" w:hAnsi="Times New Roman" w:cs="Times New Roman"/>
            <w:spacing w:val="2"/>
            <w:sz w:val="20"/>
            <w:szCs w:val="21"/>
            <w:shd w:val="clear" w:color="auto" w:fill="FFFFFF"/>
            <w:lang w:val="ru-RU"/>
          </w:rPr>
          <w:t>https://www.jw.org/ru/библиотека/книги/Внимайте-пророчеству-Даниила/</w:t>
        </w:r>
      </w:hyperlink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;</w:t>
      </w:r>
    </w:p>
    <w:p w:rsidR="00112594" w:rsidRPr="00584801" w:rsidRDefault="00112594" w:rsidP="00584801">
      <w:pPr>
        <w:spacing w:after="0" w:line="240" w:lineRule="auto"/>
        <w:jc w:val="both"/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</w:pP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-«Поклоняйтесь единственному истинному Богу»// </w:t>
      </w:r>
      <w:hyperlink r:id="rId33" w:history="1">
        <w:r w:rsidRPr="00584801">
          <w:rPr>
            <w:rStyle w:val="Hyperlink"/>
            <w:rFonts w:ascii="Times New Roman" w:hAnsi="Times New Roman" w:cs="Times New Roman"/>
            <w:spacing w:val="2"/>
            <w:sz w:val="20"/>
            <w:szCs w:val="21"/>
            <w:shd w:val="clear" w:color="auto" w:fill="FFFFFF"/>
            <w:lang w:val="ru-RU"/>
          </w:rPr>
          <w:t>https://www.jw.org/ru/библиотека/книги/Поклоняйтесь-единственному-истинному-Богу</w:t>
        </w:r>
      </w:hyperlink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;</w:t>
      </w:r>
    </w:p>
    <w:p w:rsidR="00112594" w:rsidRPr="00584801" w:rsidRDefault="00112594" w:rsidP="00584801">
      <w:pPr>
        <w:spacing w:after="0" w:line="240" w:lineRule="auto"/>
        <w:jc w:val="both"/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</w:pP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-«Человечество в поисках Бога»// </w:t>
      </w:r>
      <w:hyperlink r:id="rId34" w:history="1">
        <w:r w:rsidRPr="00584801">
          <w:rPr>
            <w:rStyle w:val="Hyperlink"/>
            <w:rFonts w:ascii="Times New Roman" w:hAnsi="Times New Roman" w:cs="Times New Roman"/>
            <w:spacing w:val="2"/>
            <w:sz w:val="20"/>
            <w:szCs w:val="21"/>
            <w:shd w:val="clear" w:color="auto" w:fill="FFFFFF"/>
            <w:lang w:val="ru-RU"/>
          </w:rPr>
          <w:t>https://wol.jw.org/ru/wol/d/r2/p-u/1101990048</w:t>
        </w:r>
      </w:hyperlink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;</w:t>
      </w:r>
    </w:p>
    <w:p w:rsidR="00112594" w:rsidRPr="00584801" w:rsidRDefault="00112594" w:rsidP="00584801">
      <w:pPr>
        <w:spacing w:after="0" w:line="240" w:lineRule="auto"/>
        <w:jc w:val="both"/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</w:pP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-«Чему на самом деле учит Библия?» </w:t>
      </w:r>
      <w:hyperlink r:id="rId35" w:history="1">
        <w:r w:rsidRPr="00584801">
          <w:rPr>
            <w:rStyle w:val="Hyperlink"/>
            <w:rFonts w:ascii="Times New Roman" w:hAnsi="Times New Roman" w:cs="Times New Roman"/>
            <w:spacing w:val="2"/>
            <w:sz w:val="20"/>
            <w:szCs w:val="21"/>
            <w:shd w:val="clear" w:color="auto" w:fill="FFFFFF"/>
            <w:lang w:val="ru-RU"/>
          </w:rPr>
          <w:t>https://woljw.org/ru/wold/2/p-u/1102005145</w:t>
        </w:r>
      </w:hyperlink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;</w:t>
      </w:r>
    </w:p>
    <w:p w:rsidR="00112594" w:rsidRPr="00584801" w:rsidRDefault="00112594" w:rsidP="00584801">
      <w:pPr>
        <w:spacing w:after="0" w:line="240" w:lineRule="auto"/>
        <w:jc w:val="both"/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</w:pP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-«Ты можешь быть другом Бога!»// </w:t>
      </w:r>
      <w:hyperlink r:id="rId36" w:history="1">
        <w:r w:rsidRPr="00584801">
          <w:rPr>
            <w:rStyle w:val="Hyperlink"/>
            <w:rFonts w:ascii="Times New Roman" w:hAnsi="Times New Roman" w:cs="Times New Roman"/>
            <w:spacing w:val="2"/>
            <w:sz w:val="20"/>
            <w:szCs w:val="21"/>
            <w:shd w:val="clear" w:color="auto" w:fill="FFFFFF"/>
            <w:lang w:val="ru-RU"/>
          </w:rPr>
          <w:t>https://www.jw.org/ru/библиотека/книги/друг-бога/</w:t>
        </w:r>
      </w:hyperlink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;</w:t>
      </w:r>
    </w:p>
    <w:p w:rsidR="00112594" w:rsidRPr="00584801" w:rsidRDefault="00112594" w:rsidP="00584801">
      <w:pPr>
        <w:spacing w:after="0" w:line="240" w:lineRule="auto"/>
        <w:jc w:val="both"/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</w:pP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-«Чистое поклонение Иегове восстановлено!»// </w:t>
      </w:r>
      <w:hyperlink r:id="rId37" w:history="1">
        <w:r w:rsidRPr="00584801">
          <w:rPr>
            <w:rStyle w:val="Hyperlink"/>
            <w:rFonts w:ascii="Times New Roman" w:hAnsi="Times New Roman" w:cs="Times New Roman"/>
            <w:spacing w:val="2"/>
            <w:sz w:val="20"/>
            <w:szCs w:val="21"/>
            <w:shd w:val="clear" w:color="auto" w:fill="FFFFFF"/>
            <w:lang w:val="ru-RU"/>
          </w:rPr>
          <w:t>https://wol.jw.org/ru/wold/r2/p-u/1102017165</w:t>
        </w:r>
      </w:hyperlink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;</w:t>
      </w:r>
    </w:p>
    <w:p w:rsidR="00112594" w:rsidRPr="00584801" w:rsidRDefault="00112594" w:rsidP="00584801">
      <w:pPr>
        <w:spacing w:after="0" w:line="240" w:lineRule="auto"/>
        <w:jc w:val="both"/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</w:pP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-«Сторожевая башня»,1986 // </w:t>
      </w:r>
      <w:hyperlink r:id="rId38" w:history="1">
        <w:r w:rsidRPr="00584801">
          <w:rPr>
            <w:rStyle w:val="Hyperlink"/>
            <w:rFonts w:ascii="Times New Roman" w:hAnsi="Times New Roman" w:cs="Times New Roman"/>
            <w:spacing w:val="2"/>
            <w:sz w:val="20"/>
            <w:szCs w:val="21"/>
            <w:shd w:val="clear" w:color="auto" w:fill="FFFFFF"/>
            <w:lang w:val="ru-RU"/>
          </w:rPr>
          <w:t>https://wol.jw.org/ru/wol/d/r2/p-u/1985646</w:t>
        </w:r>
      </w:hyperlink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;</w:t>
      </w:r>
    </w:p>
    <w:p w:rsidR="00112594" w:rsidRPr="00584801" w:rsidRDefault="00112594" w:rsidP="00584801">
      <w:pPr>
        <w:spacing w:after="0" w:line="240" w:lineRule="auto"/>
        <w:jc w:val="both"/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</w:pP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-«Пробудитесь!», 1988 // </w:t>
      </w:r>
      <w:hyperlink r:id="rId39" w:history="1">
        <w:r w:rsidRPr="00584801">
          <w:rPr>
            <w:rStyle w:val="Hyperlink"/>
            <w:rFonts w:ascii="Times New Roman" w:hAnsi="Times New Roman" w:cs="Times New Roman"/>
            <w:spacing w:val="2"/>
            <w:sz w:val="20"/>
            <w:szCs w:val="21"/>
            <w:shd w:val="clear" w:color="auto" w:fill="FFFFFF"/>
            <w:lang w:val="ru-RU"/>
          </w:rPr>
          <w:t>https://wol.jw.org/ru/wol/d/r2/p-w/101986882</w:t>
        </w:r>
      </w:hyperlink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;</w:t>
      </w:r>
    </w:p>
    <w:p w:rsidR="00112594" w:rsidRPr="00584801" w:rsidRDefault="00112594" w:rsidP="00584801">
      <w:pPr>
        <w:spacing w:after="0" w:line="240" w:lineRule="auto"/>
        <w:jc w:val="both"/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</w:pPr>
    </w:p>
    <w:p w:rsidR="00112594" w:rsidRPr="00584801" w:rsidRDefault="00112594" w:rsidP="00584801">
      <w:pPr>
        <w:spacing w:after="0" w:line="240" w:lineRule="auto"/>
        <w:jc w:val="both"/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</w:pP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3.Обязать Министерство цифрового развития, связи и массовых коммуникаций Приднестровской Молдавской Республики включить в «Единый реестр доменных имен, разделов сайтов, указателей страниц сайтов в глобальной сети Интернет, позволяющих идентифицировать сайты в глобальной сети Интернет, содержание информацию, распространение которой в Приднестровской Молдавской Республике запрещено»:</w:t>
      </w:r>
    </w:p>
    <w:p w:rsidR="00112594" w:rsidRPr="00584801" w:rsidRDefault="00112594" w:rsidP="00584801">
      <w:pPr>
        <w:spacing w:after="0" w:line="240" w:lineRule="auto"/>
        <w:jc w:val="both"/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</w:pP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-«Внимайте пророчеству Даниила!»// </w:t>
      </w:r>
      <w:hyperlink r:id="rId40" w:history="1">
        <w:r w:rsidRPr="00584801">
          <w:rPr>
            <w:rStyle w:val="Hyperlink"/>
            <w:rFonts w:ascii="Times New Roman" w:hAnsi="Times New Roman" w:cs="Times New Roman"/>
            <w:spacing w:val="2"/>
            <w:sz w:val="20"/>
            <w:szCs w:val="21"/>
            <w:shd w:val="clear" w:color="auto" w:fill="FFFFFF"/>
            <w:lang w:val="ru-RU"/>
          </w:rPr>
          <w:t>https://www.jw.org/ru/библиотека/книги/Внимайте-пророчеству-Даниила/</w:t>
        </w:r>
      </w:hyperlink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;</w:t>
      </w:r>
    </w:p>
    <w:p w:rsidR="00112594" w:rsidRPr="00584801" w:rsidRDefault="00112594" w:rsidP="00584801">
      <w:pPr>
        <w:spacing w:after="0" w:line="240" w:lineRule="auto"/>
        <w:jc w:val="both"/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</w:pP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-«Поклоняйтесь единственному истинному Богу»// </w:t>
      </w:r>
      <w:hyperlink r:id="rId41" w:history="1">
        <w:r w:rsidRPr="00584801">
          <w:rPr>
            <w:rStyle w:val="Hyperlink"/>
            <w:rFonts w:ascii="Times New Roman" w:hAnsi="Times New Roman" w:cs="Times New Roman"/>
            <w:spacing w:val="2"/>
            <w:sz w:val="20"/>
            <w:szCs w:val="21"/>
            <w:shd w:val="clear" w:color="auto" w:fill="FFFFFF"/>
            <w:lang w:val="ru-RU"/>
          </w:rPr>
          <w:t>https://www.jw.org/ru/библиотека/книги/Поклоняйтесь-единственному-истинному-Богу</w:t>
        </w:r>
      </w:hyperlink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;</w:t>
      </w:r>
    </w:p>
    <w:p w:rsidR="00112594" w:rsidRPr="00584801" w:rsidRDefault="00112594" w:rsidP="00584801">
      <w:pPr>
        <w:spacing w:after="0" w:line="240" w:lineRule="auto"/>
        <w:jc w:val="both"/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</w:pP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-«Человечество в поисках Бога»// </w:t>
      </w:r>
      <w:hyperlink r:id="rId42" w:history="1">
        <w:r w:rsidRPr="00584801">
          <w:rPr>
            <w:rStyle w:val="Hyperlink"/>
            <w:rFonts w:ascii="Times New Roman" w:hAnsi="Times New Roman" w:cs="Times New Roman"/>
            <w:spacing w:val="2"/>
            <w:sz w:val="20"/>
            <w:szCs w:val="21"/>
            <w:shd w:val="clear" w:color="auto" w:fill="FFFFFF"/>
            <w:lang w:val="ru-RU"/>
          </w:rPr>
          <w:t>https://wol.jw.org/ru/wol/d/r2/p-u/1101990048</w:t>
        </w:r>
      </w:hyperlink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;</w:t>
      </w:r>
    </w:p>
    <w:p w:rsidR="00112594" w:rsidRPr="00584801" w:rsidRDefault="00112594" w:rsidP="00584801">
      <w:pPr>
        <w:spacing w:after="0" w:line="240" w:lineRule="auto"/>
        <w:jc w:val="both"/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</w:pP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-«Чему на самом деле учит Библия?» </w:t>
      </w:r>
      <w:hyperlink r:id="rId43" w:history="1">
        <w:r w:rsidRPr="00584801">
          <w:rPr>
            <w:rStyle w:val="Hyperlink"/>
            <w:rFonts w:ascii="Times New Roman" w:hAnsi="Times New Roman" w:cs="Times New Roman"/>
            <w:spacing w:val="2"/>
            <w:sz w:val="20"/>
            <w:szCs w:val="21"/>
            <w:shd w:val="clear" w:color="auto" w:fill="FFFFFF"/>
            <w:lang w:val="ru-RU"/>
          </w:rPr>
          <w:t>https://woljw.org/ru/wold/2/p-u/1102005145</w:t>
        </w:r>
      </w:hyperlink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;</w:t>
      </w:r>
    </w:p>
    <w:p w:rsidR="00112594" w:rsidRPr="00584801" w:rsidRDefault="00112594" w:rsidP="00584801">
      <w:pPr>
        <w:spacing w:after="0" w:line="240" w:lineRule="auto"/>
        <w:jc w:val="both"/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</w:pP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-«Ты можешь быть другом Бога!»// </w:t>
      </w:r>
      <w:hyperlink r:id="rId44" w:history="1">
        <w:r w:rsidRPr="00584801">
          <w:rPr>
            <w:rStyle w:val="Hyperlink"/>
            <w:rFonts w:ascii="Times New Roman" w:hAnsi="Times New Roman" w:cs="Times New Roman"/>
            <w:spacing w:val="2"/>
            <w:sz w:val="20"/>
            <w:szCs w:val="21"/>
            <w:shd w:val="clear" w:color="auto" w:fill="FFFFFF"/>
            <w:lang w:val="ru-RU"/>
          </w:rPr>
          <w:t>https://www.jw.org/ru/библиотека/книги/друг-бога/</w:t>
        </w:r>
      </w:hyperlink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;</w:t>
      </w:r>
    </w:p>
    <w:p w:rsidR="00112594" w:rsidRPr="00584801" w:rsidRDefault="00112594" w:rsidP="00584801">
      <w:pPr>
        <w:spacing w:after="0" w:line="240" w:lineRule="auto"/>
        <w:jc w:val="both"/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</w:pP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-«Чистое поклонение Иегове восстановлено!»// </w:t>
      </w:r>
      <w:hyperlink r:id="rId45" w:history="1">
        <w:r w:rsidRPr="00584801">
          <w:rPr>
            <w:rStyle w:val="Hyperlink"/>
            <w:rFonts w:ascii="Times New Roman" w:hAnsi="Times New Roman" w:cs="Times New Roman"/>
            <w:spacing w:val="2"/>
            <w:sz w:val="20"/>
            <w:szCs w:val="21"/>
            <w:shd w:val="clear" w:color="auto" w:fill="FFFFFF"/>
            <w:lang w:val="ru-RU"/>
          </w:rPr>
          <w:t>https://wol.jw.org/ru/wold/r2/p-u/1102017165</w:t>
        </w:r>
      </w:hyperlink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;</w:t>
      </w:r>
    </w:p>
    <w:p w:rsidR="00112594" w:rsidRPr="00584801" w:rsidRDefault="00112594" w:rsidP="00584801">
      <w:pPr>
        <w:spacing w:after="0" w:line="240" w:lineRule="auto"/>
        <w:jc w:val="both"/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</w:pP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-«Сторожевая башня»,1986 // </w:t>
      </w:r>
      <w:hyperlink r:id="rId46" w:history="1">
        <w:r w:rsidRPr="00584801">
          <w:rPr>
            <w:rStyle w:val="Hyperlink"/>
            <w:rFonts w:ascii="Times New Roman" w:hAnsi="Times New Roman" w:cs="Times New Roman"/>
            <w:spacing w:val="2"/>
            <w:sz w:val="20"/>
            <w:szCs w:val="21"/>
            <w:shd w:val="clear" w:color="auto" w:fill="FFFFFF"/>
            <w:lang w:val="ru-RU"/>
          </w:rPr>
          <w:t>https://wol.jw.org/ru/wol/d/r2/p-u/1985646</w:t>
        </w:r>
      </w:hyperlink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;</w:t>
      </w:r>
    </w:p>
    <w:p w:rsidR="00112594" w:rsidRPr="00584801" w:rsidRDefault="00112594" w:rsidP="00584801">
      <w:pPr>
        <w:spacing w:after="0" w:line="240" w:lineRule="auto"/>
        <w:jc w:val="both"/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</w:pP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-«Пробудитесь!», 1988 // </w:t>
      </w:r>
      <w:hyperlink r:id="rId47" w:history="1">
        <w:r w:rsidRPr="00584801">
          <w:rPr>
            <w:rStyle w:val="Hyperlink"/>
            <w:rFonts w:ascii="Times New Roman" w:hAnsi="Times New Roman" w:cs="Times New Roman"/>
            <w:spacing w:val="2"/>
            <w:sz w:val="20"/>
            <w:szCs w:val="21"/>
            <w:shd w:val="clear" w:color="auto" w:fill="FFFFFF"/>
            <w:lang w:val="ru-RU"/>
          </w:rPr>
          <w:t>https://wol.jw.org/ru/wol/d/r2/p-w/101986882</w:t>
        </w:r>
      </w:hyperlink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.</w:t>
      </w:r>
    </w:p>
    <w:p w:rsidR="00112594" w:rsidRPr="00584801" w:rsidRDefault="00112594" w:rsidP="00584801">
      <w:pPr>
        <w:spacing w:after="0" w:line="240" w:lineRule="auto"/>
        <w:jc w:val="both"/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</w:pPr>
    </w:p>
    <w:p w:rsidR="00112594" w:rsidRPr="00584801" w:rsidRDefault="00112594" w:rsidP="00584801">
      <w:pPr>
        <w:spacing w:after="0" w:line="240" w:lineRule="auto"/>
        <w:jc w:val="both"/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</w:pP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4. Принять меры по обеспечению заявления в виде ограничения доступа к информационным материалам, размещенным в информационно-телекоммуникационной сети «Интернет»:</w:t>
      </w:r>
    </w:p>
    <w:p w:rsidR="00112594" w:rsidRPr="00584801" w:rsidRDefault="00112594" w:rsidP="00584801">
      <w:pPr>
        <w:spacing w:after="0" w:line="240" w:lineRule="auto"/>
        <w:jc w:val="both"/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</w:pP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-«Внимайте пророчеству Даниила!»// </w:t>
      </w:r>
      <w:hyperlink r:id="rId48" w:history="1">
        <w:r w:rsidRPr="00584801">
          <w:rPr>
            <w:rStyle w:val="Hyperlink"/>
            <w:rFonts w:ascii="Times New Roman" w:hAnsi="Times New Roman" w:cs="Times New Roman"/>
            <w:spacing w:val="2"/>
            <w:sz w:val="20"/>
            <w:szCs w:val="21"/>
            <w:shd w:val="clear" w:color="auto" w:fill="FFFFFF"/>
            <w:lang w:val="ru-RU"/>
          </w:rPr>
          <w:t>https://www.jw.org/ru/библиотека/книги/Внимайте-пророчеству-Даниила/</w:t>
        </w:r>
      </w:hyperlink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;</w:t>
      </w:r>
    </w:p>
    <w:p w:rsidR="00112594" w:rsidRPr="00584801" w:rsidRDefault="00112594" w:rsidP="00584801">
      <w:pPr>
        <w:spacing w:after="0" w:line="240" w:lineRule="auto"/>
        <w:jc w:val="both"/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</w:pP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-«Поклоняйтесь единственному истинному Богу»// </w:t>
      </w:r>
      <w:hyperlink r:id="rId49" w:history="1">
        <w:r w:rsidRPr="00584801">
          <w:rPr>
            <w:rStyle w:val="Hyperlink"/>
            <w:rFonts w:ascii="Times New Roman" w:hAnsi="Times New Roman" w:cs="Times New Roman"/>
            <w:spacing w:val="2"/>
            <w:sz w:val="20"/>
            <w:szCs w:val="21"/>
            <w:shd w:val="clear" w:color="auto" w:fill="FFFFFF"/>
            <w:lang w:val="ru-RU"/>
          </w:rPr>
          <w:t>https://www.jw.org/ru/библиотека/книги/Поклоняйтесь-единственному-истинному-Богу</w:t>
        </w:r>
      </w:hyperlink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;</w:t>
      </w:r>
    </w:p>
    <w:p w:rsidR="00112594" w:rsidRPr="00584801" w:rsidRDefault="00112594" w:rsidP="00584801">
      <w:pPr>
        <w:spacing w:after="0" w:line="240" w:lineRule="auto"/>
        <w:jc w:val="both"/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</w:pP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-«Человечество в поисках Бога»// </w:t>
      </w:r>
      <w:hyperlink r:id="rId50" w:history="1">
        <w:r w:rsidRPr="00584801">
          <w:rPr>
            <w:rStyle w:val="Hyperlink"/>
            <w:rFonts w:ascii="Times New Roman" w:hAnsi="Times New Roman" w:cs="Times New Roman"/>
            <w:spacing w:val="2"/>
            <w:sz w:val="20"/>
            <w:szCs w:val="21"/>
            <w:shd w:val="clear" w:color="auto" w:fill="FFFFFF"/>
            <w:lang w:val="ru-RU"/>
          </w:rPr>
          <w:t>https://wol.jw.org/ru/wol/d/r2/p-u/1101990048</w:t>
        </w:r>
      </w:hyperlink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;</w:t>
      </w:r>
    </w:p>
    <w:p w:rsidR="00112594" w:rsidRPr="00584801" w:rsidRDefault="00112594" w:rsidP="00584801">
      <w:pPr>
        <w:spacing w:after="0" w:line="240" w:lineRule="auto"/>
        <w:jc w:val="both"/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</w:pP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-«Чему на самом деле учит Библия?» </w:t>
      </w:r>
      <w:hyperlink r:id="rId51" w:history="1">
        <w:r w:rsidRPr="00584801">
          <w:rPr>
            <w:rStyle w:val="Hyperlink"/>
            <w:rFonts w:ascii="Times New Roman" w:hAnsi="Times New Roman" w:cs="Times New Roman"/>
            <w:spacing w:val="2"/>
            <w:sz w:val="20"/>
            <w:szCs w:val="21"/>
            <w:shd w:val="clear" w:color="auto" w:fill="FFFFFF"/>
            <w:lang w:val="ru-RU"/>
          </w:rPr>
          <w:t>https://woljw.org/ru/wold/2/p-u/1102005145</w:t>
        </w:r>
      </w:hyperlink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;</w:t>
      </w:r>
    </w:p>
    <w:p w:rsidR="00112594" w:rsidRPr="00584801" w:rsidRDefault="00112594" w:rsidP="00584801">
      <w:pPr>
        <w:spacing w:after="0" w:line="240" w:lineRule="auto"/>
        <w:jc w:val="both"/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</w:pP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-«Ты можешь быть другом Бога!»// </w:t>
      </w:r>
      <w:hyperlink r:id="rId52" w:history="1">
        <w:r w:rsidRPr="00584801">
          <w:rPr>
            <w:rStyle w:val="Hyperlink"/>
            <w:rFonts w:ascii="Times New Roman" w:hAnsi="Times New Roman" w:cs="Times New Roman"/>
            <w:spacing w:val="2"/>
            <w:sz w:val="20"/>
            <w:szCs w:val="21"/>
            <w:shd w:val="clear" w:color="auto" w:fill="FFFFFF"/>
            <w:lang w:val="ru-RU"/>
          </w:rPr>
          <w:t>https://www.jw.org/ru/библиотека/книги/друг-бога/</w:t>
        </w:r>
      </w:hyperlink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;</w:t>
      </w:r>
    </w:p>
    <w:p w:rsidR="00112594" w:rsidRPr="00584801" w:rsidRDefault="00112594" w:rsidP="00584801">
      <w:pPr>
        <w:spacing w:after="0" w:line="240" w:lineRule="auto"/>
        <w:jc w:val="both"/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</w:pP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-«Чистое поклонение Иегове восстановлено!»// </w:t>
      </w:r>
      <w:hyperlink r:id="rId53" w:history="1">
        <w:r w:rsidRPr="00584801">
          <w:rPr>
            <w:rStyle w:val="Hyperlink"/>
            <w:rFonts w:ascii="Times New Roman" w:hAnsi="Times New Roman" w:cs="Times New Roman"/>
            <w:spacing w:val="2"/>
            <w:sz w:val="20"/>
            <w:szCs w:val="21"/>
            <w:shd w:val="clear" w:color="auto" w:fill="FFFFFF"/>
            <w:lang w:val="ru-RU"/>
          </w:rPr>
          <w:t>https://wol.jw.org/ru/wold/r2/p-u/1102017165</w:t>
        </w:r>
      </w:hyperlink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;</w:t>
      </w:r>
    </w:p>
    <w:p w:rsidR="00112594" w:rsidRPr="00584801" w:rsidRDefault="00112594" w:rsidP="00584801">
      <w:pPr>
        <w:spacing w:after="0" w:line="240" w:lineRule="auto"/>
        <w:jc w:val="both"/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</w:pP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-«Сторожевая башня»,1986 // </w:t>
      </w:r>
      <w:hyperlink r:id="rId54" w:history="1">
        <w:r w:rsidRPr="00584801">
          <w:rPr>
            <w:rStyle w:val="Hyperlink"/>
            <w:rFonts w:ascii="Times New Roman" w:hAnsi="Times New Roman" w:cs="Times New Roman"/>
            <w:spacing w:val="2"/>
            <w:sz w:val="20"/>
            <w:szCs w:val="21"/>
            <w:shd w:val="clear" w:color="auto" w:fill="FFFFFF"/>
            <w:lang w:val="ru-RU"/>
          </w:rPr>
          <w:t>https://wol.jw.org/ru/wol/d/r2/p-u/1985646</w:t>
        </w:r>
      </w:hyperlink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;</w:t>
      </w:r>
    </w:p>
    <w:p w:rsidR="00112594" w:rsidRPr="00584801" w:rsidRDefault="00112594" w:rsidP="00584801">
      <w:pPr>
        <w:spacing w:after="0" w:line="240" w:lineRule="auto"/>
        <w:jc w:val="both"/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</w:pPr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 xml:space="preserve">-«Пробудитесь!», 1988 // </w:t>
      </w:r>
      <w:hyperlink r:id="rId55" w:history="1">
        <w:r w:rsidRPr="00584801">
          <w:rPr>
            <w:rStyle w:val="Hyperlink"/>
            <w:rFonts w:ascii="Times New Roman" w:hAnsi="Times New Roman" w:cs="Times New Roman"/>
            <w:spacing w:val="2"/>
            <w:sz w:val="20"/>
            <w:szCs w:val="21"/>
            <w:shd w:val="clear" w:color="auto" w:fill="FFFFFF"/>
            <w:lang w:val="ru-RU"/>
          </w:rPr>
          <w:t>https://wol.jw.org/ru/wol/d/r2/p-w/101986882</w:t>
        </w:r>
      </w:hyperlink>
      <w:r w:rsidRPr="00584801">
        <w:rPr>
          <w:rFonts w:ascii="Times New Roman" w:hAnsi="Times New Roman" w:cs="Times New Roman"/>
          <w:color w:val="202124"/>
          <w:spacing w:val="2"/>
          <w:sz w:val="20"/>
          <w:szCs w:val="21"/>
          <w:shd w:val="clear" w:color="auto" w:fill="FFFFFF"/>
          <w:lang w:val="ru-RU"/>
        </w:rPr>
        <w:t>;</w:t>
      </w:r>
    </w:p>
    <w:sectPr w:rsidR="00112594" w:rsidRPr="00584801" w:rsidSect="000707D0">
      <w:pgSz w:w="11906" w:h="16838"/>
      <w:pgMar w:top="720" w:right="720" w:bottom="851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68ED" w:rsidRDefault="004D68ED" w:rsidP="00817501">
      <w:pPr>
        <w:spacing w:after="0" w:line="240" w:lineRule="auto"/>
      </w:pPr>
      <w:r>
        <w:separator/>
      </w:r>
    </w:p>
  </w:endnote>
  <w:endnote w:type="continuationSeparator" w:id="0">
    <w:p w:rsidR="004D68ED" w:rsidRDefault="004D68ED" w:rsidP="00817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68ED" w:rsidRDefault="004D68ED" w:rsidP="00817501">
      <w:pPr>
        <w:spacing w:after="0" w:line="240" w:lineRule="auto"/>
      </w:pPr>
      <w:r>
        <w:separator/>
      </w:r>
    </w:p>
  </w:footnote>
  <w:footnote w:type="continuationSeparator" w:id="0">
    <w:p w:rsidR="004D68ED" w:rsidRDefault="004D68ED" w:rsidP="008175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5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170"/>
    <w:rsid w:val="000707D0"/>
    <w:rsid w:val="00083EBC"/>
    <w:rsid w:val="00112594"/>
    <w:rsid w:val="001A6590"/>
    <w:rsid w:val="001E2170"/>
    <w:rsid w:val="00325ABF"/>
    <w:rsid w:val="003D33F5"/>
    <w:rsid w:val="004963E2"/>
    <w:rsid w:val="004B1768"/>
    <w:rsid w:val="004D68ED"/>
    <w:rsid w:val="00584801"/>
    <w:rsid w:val="00602995"/>
    <w:rsid w:val="006235E8"/>
    <w:rsid w:val="00686987"/>
    <w:rsid w:val="006A7328"/>
    <w:rsid w:val="00810866"/>
    <w:rsid w:val="00817501"/>
    <w:rsid w:val="00987A07"/>
    <w:rsid w:val="00B12EC6"/>
    <w:rsid w:val="00C13018"/>
    <w:rsid w:val="00C55B8D"/>
    <w:rsid w:val="00CA7DA9"/>
    <w:rsid w:val="00CC1A1E"/>
    <w:rsid w:val="00D45D16"/>
    <w:rsid w:val="00D535E4"/>
    <w:rsid w:val="00DE4A04"/>
    <w:rsid w:val="00EB63FD"/>
    <w:rsid w:val="00F7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56AA391-476E-4D4C-AAF8-8E6CAC9DA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o-RO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2EC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7DA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963E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17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501"/>
  </w:style>
  <w:style w:type="paragraph" w:styleId="Footer">
    <w:name w:val="footer"/>
    <w:basedOn w:val="Normal"/>
    <w:link w:val="FooterChar"/>
    <w:uiPriority w:val="99"/>
    <w:unhideWhenUsed/>
    <w:rsid w:val="00817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5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URL:https://lexicography.online/explanatory/&#1091;/&#1091;&#1085;&#1080;&#1095;&#1090;&#1086;&#1078;&#1080;&#1090;&#1100;" TargetMode="External"/><Relationship Id="rId18" Type="http://schemas.openxmlformats.org/officeDocument/2006/relationships/hyperlink" Target="https://www.jw.org/ru/&#1073;&#1080;&#1073;&#1083;&#1080;&#1086;&#1090;&#1077;&#1082;&#1072;/&#1082;&#1085;&#1080;&#1075;&#1080;/&#1076;&#1088;&#1091;&#1075;-&#1073;&#1086;&#1075;&#1072;/&#1086;&#1090;&#1074;&#1077;&#1088;&#1075;&#1085;&#1080;-&#1083;&#1086;&#1078;&#1085;&#1091;&#1102;-&#1088;&#1077;&#1083;&#1080;&#1075;&#1080;&#1102;" TargetMode="External"/><Relationship Id="rId26" Type="http://schemas.openxmlformats.org/officeDocument/2006/relationships/hyperlink" Target="https://wol.jw.org/ru/wol/d/r2/p-u/1101990048" TargetMode="External"/><Relationship Id="rId39" Type="http://schemas.openxmlformats.org/officeDocument/2006/relationships/hyperlink" Target="https://wol.jw.org/ru/wol/d/r2/p-w/101986882" TargetMode="External"/><Relationship Id="rId21" Type="http://schemas.openxmlformats.org/officeDocument/2006/relationships/hyperlink" Target="https://wol.jw.org/ru/wol/d/r2/lp-u/1101990048" TargetMode="External"/><Relationship Id="rId34" Type="http://schemas.openxmlformats.org/officeDocument/2006/relationships/hyperlink" Target="https://wol.jw.org/ru/wol/d/r2/p-u/1101990048" TargetMode="External"/><Relationship Id="rId42" Type="http://schemas.openxmlformats.org/officeDocument/2006/relationships/hyperlink" Target="https://wol.jw.org/ru/wol/d/r2/p-u/1101990048" TargetMode="External"/><Relationship Id="rId47" Type="http://schemas.openxmlformats.org/officeDocument/2006/relationships/hyperlink" Target="https://wol.jw.org/ru/wol/d/r2/p-w/101986882" TargetMode="External"/><Relationship Id="rId50" Type="http://schemas.openxmlformats.org/officeDocument/2006/relationships/hyperlink" Target="https://wol.jw.org/ru/wol/d/r2/p-u/1101990048" TargetMode="External"/><Relationship Id="rId55" Type="http://schemas.openxmlformats.org/officeDocument/2006/relationships/hyperlink" Target="https://wol.jw.org/ru/wol/d/r2/p-w/101986882" TargetMode="External"/><Relationship Id="rId7" Type="http://schemas.openxmlformats.org/officeDocument/2006/relationships/hyperlink" Target="http://jw.org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jw.org/ru/&#1073;&#1080;&#1073;&#1083;&#1080;&#1086;&#1090;&#1077;&#1082;&#1072;/&#1082;&#1085;&#1080;&#1075;&#1080;/&#1095;&#1080;&#1089;&#1090;&#1086;&#1077;-&#1087;&#1086;&#1082;&#1083;&#1086;&#1085;&#1077;&#1085;&#1080;&#1077;/&#1091;&#1087;&#1072;&#1076;&#1086;&#1082;/&#1075;&#1085;&#1091;&#1089;&#1085;&#1099;&#1077;-&#1084;&#1077;&#1088;&#1079;&#1086;&#1089;&#1090;&#1080;-&#1074;-&#1093;&#1088;&#1072;&#1084;&#1077;-&#1073;&#1086;&#1075;&#1072;" TargetMode="External"/><Relationship Id="rId29" Type="http://schemas.openxmlformats.org/officeDocument/2006/relationships/hyperlink" Target="https://wol.jw.org/ru/wold/r2/p-u/1102017165" TargetMode="External"/><Relationship Id="rId11" Type="http://schemas.openxmlformats.org/officeDocument/2006/relationships/hyperlink" Target="https://www.jw.org/ru/&#1073;&#1080;&#1073;&#1083;&#1080;&#1086;&#1090;&#1077;&#1082;&#1072;/&#1082;&#1085;&#1080;&#1075;&#1080;/&#1055;&#1086;&#1082;&#1083;&#1086;&#1085;&#1103;&#1081;&#1090;&#1077;&#1089;&#1100;-&#1077;&#1076;&#1080;&#1085;&#1089;&#1090;&#1074;&#1077;&#1085;&#1085;&#1086;&#1084;&#1091;-&#1080;&#1089;&#1090;&#1080;&#1085;&#1085;&#1086;&#1084;&#1091;-&#1041;&#1086;&#1075;&#1091;/&#1062;&#1072;&#1088;&#1089;&#1090;&#1074;&#1086;-&#1082;&#1086;&#1090;&#1086;&#1088;&#1086;&#1077;-&#1074;&#1086;&#1074;&#1077;&#1082;&#1080;-&#1085;&#1077;-&#1088;&#1072;&#1079;&#1088;&#1091;&#1096;&#1080;&#1090;&#1089;&#1103;" TargetMode="External"/><Relationship Id="rId24" Type="http://schemas.openxmlformats.org/officeDocument/2006/relationships/hyperlink" Target="https://www.jw.org/ru/&#1073;&#1080;&#1073;&#1083;&#1080;&#1086;&#1090;&#1077;&#1082;&#1072;/&#1082;&#1085;&#1080;&#1075;&#1080;/&#1042;&#1085;&#1080;&#1084;&#1072;&#1081;&#1090;&#1077;-&#1087;&#1088;&#1086;&#1088;&#1086;&#1095;&#1077;&#1089;&#1090;&#1074;&#1091;-&#1044;&#1072;&#1085;&#1080;&#1080;&#1083;&#1072;/" TargetMode="External"/><Relationship Id="rId32" Type="http://schemas.openxmlformats.org/officeDocument/2006/relationships/hyperlink" Target="https://www.jw.org/ru/&#1073;&#1080;&#1073;&#1083;&#1080;&#1086;&#1090;&#1077;&#1082;&#1072;/&#1082;&#1085;&#1080;&#1075;&#1080;/&#1042;&#1085;&#1080;&#1084;&#1072;&#1081;&#1090;&#1077;-&#1087;&#1088;&#1086;&#1088;&#1086;&#1095;&#1077;&#1089;&#1090;&#1074;&#1091;-&#1044;&#1072;&#1085;&#1080;&#1080;&#1083;&#1072;/" TargetMode="External"/><Relationship Id="rId37" Type="http://schemas.openxmlformats.org/officeDocument/2006/relationships/hyperlink" Target="https://wol.jw.org/ru/wold/r2/p-u/1102017165" TargetMode="External"/><Relationship Id="rId40" Type="http://schemas.openxmlformats.org/officeDocument/2006/relationships/hyperlink" Target="https://www.jw.org/ru/&#1073;&#1080;&#1073;&#1083;&#1080;&#1086;&#1090;&#1077;&#1082;&#1072;/&#1082;&#1085;&#1080;&#1075;&#1080;/&#1042;&#1085;&#1080;&#1084;&#1072;&#1081;&#1090;&#1077;-&#1087;&#1088;&#1086;&#1088;&#1086;&#1095;&#1077;&#1089;&#1090;&#1074;&#1091;-&#1044;&#1072;&#1085;&#1080;&#1080;&#1083;&#1072;/" TargetMode="External"/><Relationship Id="rId45" Type="http://schemas.openxmlformats.org/officeDocument/2006/relationships/hyperlink" Target="https://wol.jw.org/ru/wold/r2/p-u/1102017165" TargetMode="External"/><Relationship Id="rId53" Type="http://schemas.openxmlformats.org/officeDocument/2006/relationships/hyperlink" Target="https://wol.jw.org/ru/wold/r2/p-u/1102017165" TargetMode="External"/><Relationship Id="rId5" Type="http://schemas.openxmlformats.org/officeDocument/2006/relationships/endnotes" Target="endnotes.xml"/><Relationship Id="rId19" Type="http://schemas.openxmlformats.org/officeDocument/2006/relationships/hyperlink" Target="https://wol.jw.org/ru/wol/d/r2/lp-u/198564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jw.org/ru/" TargetMode="External"/><Relationship Id="rId14" Type="http://schemas.openxmlformats.org/officeDocument/2006/relationships/hyperlink" Target="https://wol.jw.org/ru/wol/d/r2/lp-u/101986882" TargetMode="External"/><Relationship Id="rId22" Type="http://schemas.openxmlformats.org/officeDocument/2006/relationships/hyperlink" Target="https://www.jw.org/ru/" TargetMode="External"/><Relationship Id="rId27" Type="http://schemas.openxmlformats.org/officeDocument/2006/relationships/hyperlink" Target="https://woljw.org/ru/wold/2/p-u/1102005145" TargetMode="External"/><Relationship Id="rId30" Type="http://schemas.openxmlformats.org/officeDocument/2006/relationships/hyperlink" Target="https://wol.jw.org/ru/wol/d/r2/p-u/1985646" TargetMode="External"/><Relationship Id="rId35" Type="http://schemas.openxmlformats.org/officeDocument/2006/relationships/hyperlink" Target="https://woljw.org/ru/wold/2/p-u/1102005145" TargetMode="External"/><Relationship Id="rId43" Type="http://schemas.openxmlformats.org/officeDocument/2006/relationships/hyperlink" Target="https://woljw.org/ru/wold/2/p-u/1102005145" TargetMode="External"/><Relationship Id="rId48" Type="http://schemas.openxmlformats.org/officeDocument/2006/relationships/hyperlink" Target="https://www.jw.org/ru/&#1073;&#1080;&#1073;&#1083;&#1080;&#1086;&#1090;&#1077;&#1082;&#1072;/&#1082;&#1085;&#1080;&#1075;&#1080;/&#1042;&#1085;&#1080;&#1084;&#1072;&#1081;&#1090;&#1077;-&#1087;&#1088;&#1086;&#1088;&#1086;&#1095;&#1077;&#1089;&#1090;&#1074;&#1091;-&#1044;&#1072;&#1085;&#1080;&#1080;&#1083;&#1072;/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://jw.org/ru/" TargetMode="External"/><Relationship Id="rId51" Type="http://schemas.openxmlformats.org/officeDocument/2006/relationships/hyperlink" Target="https://woljw.org/ru/wold/2/p-u/110200514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ru.wiktionary.org/wiki/&#1087;&#1086;&#1075;&#1080;&#1073;&#1085;&#1091;&#1090;&#1100;" TargetMode="External"/><Relationship Id="rId17" Type="http://schemas.openxmlformats.org/officeDocument/2006/relationships/hyperlink" Target="https://www.jw.org/ru/&#1073;&#1080;&#1073;&#1083;&#1080;&#1086;&#1090;&#1077;&#1082;&#1072;/&#1082;&#1085;&#1080;&#1075;&#1080;/&#1055;&#1086;&#1082;&#1083;&#1086;&#1085;&#1103;&#1081;&#1090;&#1077;&#1089;&#1100;-&#1077;&#1076;&#1080;&#1085;&#1089;&#1090;&#1074;&#1077;&#1085;&#1085;&#1086;&#1084;&#1091;-&#1080;&#1089;&#1090;&#1080;&#1085;&#1085;&#1086;&#1084;&#1091;-&#1041;&#1086;&#1075;&#1091;/&#1041;&#1086;&#1088;&#1100;&#1073;&#1072;-&#1089;&#1086;-&#1079;&#1083;&#1099;&#1084;&#1080;-&#1076;&#1091;&#1093;&#1086;&#1074;&#1085;&#1099;&#1084;&#1080;-&#1089;&#1080;&#1083;&#1072;&#1084;&#1080;/" TargetMode="External"/><Relationship Id="rId25" Type="http://schemas.openxmlformats.org/officeDocument/2006/relationships/hyperlink" Target="https://www.jw.org/ru/&#1073;&#1080;&#1073;&#1083;&#1080;&#1086;&#1090;&#1077;&#1082;&#1072;/&#1082;&#1085;&#1080;&#1075;&#1080;/&#1055;&#1086;&#1082;&#1083;&#1086;&#1085;&#1103;&#1081;&#1090;&#1077;&#1089;&#1100;-&#1077;&#1076;&#1080;&#1085;&#1089;&#1090;&#1074;&#1077;&#1085;&#1085;&#1086;&#1084;&#1091;-&#1080;&#1089;&#1090;&#1080;&#1085;&#1085;&#1086;&#1084;&#1091;-&#1041;&#1086;&#1075;&#1091;" TargetMode="External"/><Relationship Id="rId33" Type="http://schemas.openxmlformats.org/officeDocument/2006/relationships/hyperlink" Target="https://www.jw.org/ru/&#1073;&#1080;&#1073;&#1083;&#1080;&#1086;&#1090;&#1077;&#1082;&#1072;/&#1082;&#1085;&#1080;&#1075;&#1080;/&#1055;&#1086;&#1082;&#1083;&#1086;&#1085;&#1103;&#1081;&#1090;&#1077;&#1089;&#1100;-&#1077;&#1076;&#1080;&#1085;&#1089;&#1090;&#1074;&#1077;&#1085;&#1085;&#1086;&#1084;&#1091;-&#1080;&#1089;&#1090;&#1080;&#1085;&#1085;&#1086;&#1084;&#1091;-&#1041;&#1086;&#1075;&#1091;" TargetMode="External"/><Relationship Id="rId38" Type="http://schemas.openxmlformats.org/officeDocument/2006/relationships/hyperlink" Target="https://wol.jw.org/ru/wol/d/r2/p-u/1985646" TargetMode="External"/><Relationship Id="rId46" Type="http://schemas.openxmlformats.org/officeDocument/2006/relationships/hyperlink" Target="https://wol.jw.org/ru/wol/d/r2/p-u/1985646" TargetMode="External"/><Relationship Id="rId20" Type="http://schemas.openxmlformats.org/officeDocument/2006/relationships/hyperlink" Target="https://wol.jw.org/ru/wol/d/r2/lp-u/1102005145" TargetMode="External"/><Relationship Id="rId41" Type="http://schemas.openxmlformats.org/officeDocument/2006/relationships/hyperlink" Target="https://www.jw.org/ru/&#1073;&#1080;&#1073;&#1083;&#1080;&#1086;&#1090;&#1077;&#1082;&#1072;/&#1082;&#1085;&#1080;&#1075;&#1080;/&#1055;&#1086;&#1082;&#1083;&#1086;&#1085;&#1103;&#1081;&#1090;&#1077;&#1089;&#1100;-&#1077;&#1076;&#1080;&#1085;&#1089;&#1090;&#1074;&#1077;&#1085;&#1085;&#1086;&#1084;&#1091;-&#1080;&#1089;&#1090;&#1080;&#1085;&#1085;&#1086;&#1084;&#1091;-&#1041;&#1086;&#1075;&#1091;" TargetMode="External"/><Relationship Id="rId54" Type="http://schemas.openxmlformats.org/officeDocument/2006/relationships/hyperlink" Target="https://wol.jw.org/ru/wol/d/r2/p-u/1985646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jw.org/ru/" TargetMode="External"/><Relationship Id="rId15" Type="http://schemas.openxmlformats.org/officeDocument/2006/relationships/hyperlink" Target="https://wol.jw.org/ru/wol/d/r2/lp-u/1102017165" TargetMode="External"/><Relationship Id="rId23" Type="http://schemas.openxmlformats.org/officeDocument/2006/relationships/hyperlink" Target="https://www.jw.org/ru/" TargetMode="External"/><Relationship Id="rId28" Type="http://schemas.openxmlformats.org/officeDocument/2006/relationships/hyperlink" Target="https://www.jw.org/ru/&#1073;&#1080;&#1073;&#1083;&#1080;&#1086;&#1090;&#1077;&#1082;&#1072;/&#1082;&#1085;&#1080;&#1075;&#1080;/&#1076;&#1088;&#1091;&#1075;-&#1073;&#1086;&#1075;&#1072;/" TargetMode="External"/><Relationship Id="rId36" Type="http://schemas.openxmlformats.org/officeDocument/2006/relationships/hyperlink" Target="https://www.jw.org/ru/&#1073;&#1080;&#1073;&#1083;&#1080;&#1086;&#1090;&#1077;&#1082;&#1072;/&#1082;&#1085;&#1080;&#1075;&#1080;/&#1076;&#1088;&#1091;&#1075;-&#1073;&#1086;&#1075;&#1072;/" TargetMode="External"/><Relationship Id="rId49" Type="http://schemas.openxmlformats.org/officeDocument/2006/relationships/hyperlink" Target="https://www.jw.org/ru/&#1073;&#1080;&#1073;&#1083;&#1080;&#1086;&#1090;&#1077;&#1082;&#1072;/&#1082;&#1085;&#1080;&#1075;&#1080;/&#1055;&#1086;&#1082;&#1083;&#1086;&#1085;&#1103;&#1081;&#1090;&#1077;&#1089;&#1100;-&#1077;&#1076;&#1080;&#1085;&#1089;&#1090;&#1074;&#1077;&#1085;&#1085;&#1086;&#1084;&#1091;-&#1080;&#1089;&#1090;&#1080;&#1085;&#1085;&#1086;&#1084;&#1091;-&#1041;&#1086;&#1075;&#1091;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www.jw.org/ru/&#1073;&#1080;&#1073;&#1083;&#1080;&#1086;&#1090;&#1077;&#1082;&#1072;/&#1082;&#1085;&#1080;&#1075;&#1080;/&#1042;&#1085;&#1080;&#1084;&#1072;&#1081;&#1090;&#1077;-&#1087;&#1088;&#1086;&#1088;&#1086;&#1095;&#1077;&#1089;&#1090;&#1074;&#1091;-&#1044;&#1072;&#1085;&#1080;&#1080;&#1083;&#1072;/&#1050;&#1090;&#1086;-&#1073;&#1091;&#1076;&#1077;&#1090;-&#1087;&#1088;&#1072;&#1074;&#1080;&#1090;&#1100;-&#1084;&#1080;&#1088;&#1086;&#1084;/" TargetMode="External"/><Relationship Id="rId31" Type="http://schemas.openxmlformats.org/officeDocument/2006/relationships/hyperlink" Target="https://wol.jw.org/ru/wol/d/r2/p-w/101986882" TargetMode="External"/><Relationship Id="rId44" Type="http://schemas.openxmlformats.org/officeDocument/2006/relationships/hyperlink" Target="https://www.jw.org/ru/&#1073;&#1080;&#1073;&#1083;&#1080;&#1086;&#1090;&#1077;&#1082;&#1072;/&#1082;&#1085;&#1080;&#1075;&#1080;/&#1076;&#1088;&#1091;&#1075;-&#1073;&#1086;&#1075;&#1072;/" TargetMode="External"/><Relationship Id="rId52" Type="http://schemas.openxmlformats.org/officeDocument/2006/relationships/hyperlink" Target="https://www.jw.org/ru/&#1073;&#1080;&#1073;&#1083;&#1080;&#1086;&#1090;&#1077;&#1082;&#1072;/&#1082;&#1085;&#1080;&#1075;&#1080;/&#1076;&#1088;&#1091;&#1075;-&#1073;&#1086;&#1075;&#1072;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4882</Words>
  <Characters>27833</Characters>
  <Application>Microsoft Office Word</Application>
  <DocSecurity>0</DocSecurity>
  <Lines>231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Dornicenco, Victor</dc:creator>
  <cp:keywords/>
  <dc:description/>
  <cp:lastModifiedBy>Dornicenco, Victor</cp:lastModifiedBy>
  <cp:revision>2</cp:revision>
  <dcterms:created xsi:type="dcterms:W3CDTF">2022-10-03T10:53:00Z</dcterms:created>
  <dcterms:modified xsi:type="dcterms:W3CDTF">2022-10-03T10:53:00Z</dcterms:modified>
</cp:coreProperties>
</file>